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5072AA" w14:paraId="01130FD5" w14:textId="77777777">
        <w:tc>
          <w:tcPr>
            <w:tcW w:w="509" w:type="dxa"/>
          </w:tcPr>
          <w:p w14:paraId="7B37758D" w14:textId="77777777" w:rsidR="005072AA" w:rsidRDefault="00485AB2">
            <w:pPr>
              <w:pStyle w:val="affff2"/>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19A59A09" w14:textId="77777777" w:rsidR="005072AA" w:rsidRDefault="00485AB2">
            <w:pPr>
              <w:pStyle w:val="affff2"/>
              <w:framePr w:wrap="notBeside" w:vAnchor="page" w:hAnchor="page" w:x="1372" w:y="568"/>
              <w:tabs>
                <w:tab w:val="clear" w:pos="4153"/>
                <w:tab w:val="clear" w:pos="8306"/>
              </w:tabs>
              <w:spacing w:line="240" w:lineRule="auto"/>
              <w:ind w:left="3"/>
              <w:jc w:val="both"/>
              <w:rPr>
                <w:rFonts w:ascii="黑体" w:eastAsia="黑体" w:hAnsi="黑体" w:hint="eastAsia"/>
                <w:sz w:val="21"/>
                <w:szCs w:val="21"/>
              </w:rPr>
            </w:pPr>
            <w:r>
              <w:rPr>
                <w:rFonts w:ascii="黑体" w:eastAsia="黑体" w:hAnsi="黑体"/>
                <w:sz w:val="21"/>
                <w:szCs w:val="21"/>
              </w:rPr>
              <w:fldChar w:fldCharType="begin">
                <w:ffData>
                  <w:name w:val="ICS"/>
                  <w:enabled/>
                  <w:calcOnExit w:val="0"/>
                  <w:textInput>
                    <w:default w:val="03.080.01"/>
                  </w:textInput>
                </w:ffData>
              </w:fldChar>
            </w:r>
            <w:r>
              <w:rPr>
                <w:rFonts w:ascii="黑体" w:eastAsia="黑体" w:hAnsi="黑体"/>
                <w:sz w:val="21"/>
                <w:szCs w:val="21"/>
              </w:rPr>
              <w:instrText xml:space="preserve"> </w:instrText>
            </w:r>
            <w:bookmarkStart w:id="0" w:name="ICS"/>
            <w:r>
              <w:rPr>
                <w:rFonts w:ascii="黑体" w:eastAsia="黑体" w:hAnsi="黑体"/>
                <w:sz w:val="21"/>
                <w:szCs w:val="21"/>
              </w:rPr>
              <w:instrText xml:space="preserve">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03.080.01</w:t>
            </w:r>
            <w:r>
              <w:rPr>
                <w:rFonts w:ascii="黑体" w:eastAsia="黑体" w:hAnsi="黑体"/>
                <w:sz w:val="21"/>
                <w:szCs w:val="21"/>
              </w:rPr>
              <w:fldChar w:fldCharType="end"/>
            </w:r>
            <w:bookmarkEnd w:id="0"/>
          </w:p>
        </w:tc>
      </w:tr>
      <w:tr w:rsidR="005072AA" w14:paraId="0DF5E707" w14:textId="77777777">
        <w:tc>
          <w:tcPr>
            <w:tcW w:w="509" w:type="dxa"/>
          </w:tcPr>
          <w:p w14:paraId="53531992" w14:textId="77777777" w:rsidR="005072AA" w:rsidRDefault="00485AB2">
            <w:pPr>
              <w:pStyle w:val="affff2"/>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3608E2E9" w14:textId="77777777" w:rsidR="005072AA" w:rsidRDefault="00485AB2">
            <w:pPr>
              <w:pStyle w:val="affff2"/>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fldChar w:fldCharType="begin">
                <w:ffData>
                  <w:name w:val="CSDN"/>
                  <w:enabled/>
                  <w:calcOnExit w:val="0"/>
                  <w:textInput>
                    <w:default w:val="A 16"/>
                  </w:textInput>
                </w:ffData>
              </w:fldChar>
            </w:r>
            <w:r>
              <w:rPr>
                <w:rFonts w:ascii="黑体" w:eastAsia="黑体" w:hAnsi="黑体"/>
                <w:sz w:val="21"/>
                <w:szCs w:val="21"/>
              </w:rPr>
              <w:instrText xml:space="preserve"> </w:instrText>
            </w:r>
            <w:bookmarkStart w:id="1" w:name="CSDN"/>
            <w:r>
              <w:rPr>
                <w:rFonts w:ascii="黑体" w:eastAsia="黑体" w:hAnsi="黑体"/>
                <w:sz w:val="21"/>
                <w:szCs w:val="21"/>
              </w:rPr>
              <w:instrText xml:space="preserve">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A 16</w:t>
            </w:r>
            <w:r>
              <w:rPr>
                <w:rFonts w:ascii="黑体" w:eastAsia="黑体" w:hAnsi="黑体"/>
                <w:sz w:val="21"/>
                <w:szCs w:val="21"/>
              </w:rPr>
              <w:fldChar w:fldCharType="end"/>
            </w:r>
            <w:bookmarkEnd w:id="1"/>
          </w:p>
        </w:tc>
      </w:tr>
    </w:tbl>
    <w:p w14:paraId="2DACBDFA" w14:textId="77777777" w:rsidR="005072AA" w:rsidRDefault="00485AB2">
      <w:pPr>
        <w:pStyle w:val="afffff5"/>
        <w:framePr w:w="9639" w:h="624" w:hRule="exact" w:hSpace="181" w:vSpace="181" w:wrap="around" w:hAnchor="page" w:x="1305" w:y="2269"/>
      </w:pPr>
      <w:bookmarkStart w:id="2" w:name="_Hlk26473981"/>
      <w:r>
        <w:rPr>
          <w:rFonts w:hint="eastAsia"/>
        </w:rPr>
        <w:t>中华人民共和国国家标准</w:t>
      </w:r>
    </w:p>
    <w:bookmarkEnd w:id="2"/>
    <w:p w14:paraId="5700EFC5" w14:textId="77777777" w:rsidR="005072AA" w:rsidRDefault="00485AB2">
      <w:pPr>
        <w:pStyle w:val="affffffffff7"/>
        <w:framePr w:wrap="auto"/>
        <w:rPr>
          <w:lang w:val="fr-FR"/>
        </w:rPr>
      </w:pPr>
      <w:r>
        <w:fldChar w:fldCharType="begin">
          <w:ffData>
            <w:name w:val="文字1"/>
            <w:enabled/>
            <w:calcOnExit w:val="0"/>
            <w:textInput>
              <w:default w:val="GB/T"/>
            </w:textInput>
          </w:ffData>
        </w:fldChar>
      </w:r>
      <w:bookmarkStart w:id="3" w:name="文字1"/>
      <w:r>
        <w:rPr>
          <w:lang w:val="fr-FR"/>
        </w:rPr>
        <w:instrText xml:space="preserve"> FORMTEXT </w:instrText>
      </w:r>
      <w:r>
        <w:fldChar w:fldCharType="separate"/>
      </w:r>
      <w:r>
        <w:rPr>
          <w:lang w:val="fr-FR"/>
        </w:rPr>
        <w:t>GB/T</w:t>
      </w:r>
      <w:r>
        <w:fldChar w:fldCharType="end"/>
      </w:r>
      <w:bookmarkEnd w:id="3"/>
      <w:r>
        <w:rPr>
          <w:lang w:val="fr-FR"/>
        </w:rPr>
        <w:t xml:space="preserve"> </w:t>
      </w:r>
      <w:r>
        <w:fldChar w:fldCharType="begin">
          <w:ffData>
            <w:name w:val="NSTD_CODE_F"/>
            <w:enabled/>
            <w:calcOnExit w:val="0"/>
            <w:textInput>
              <w:default w:val="XXXXX"/>
            </w:textInput>
          </w:ffData>
        </w:fldChar>
      </w:r>
      <w:bookmarkStart w:id="4" w:name="NSTD_CODE_F"/>
      <w:r>
        <w:rPr>
          <w:lang w:val="fr-FR"/>
        </w:rPr>
        <w:instrText xml:space="preserve"> FORMTEXT </w:instrText>
      </w:r>
      <w:r>
        <w:fldChar w:fldCharType="separate"/>
      </w:r>
      <w:r>
        <w:rPr>
          <w:lang w:val="fr-FR"/>
        </w:rPr>
        <w:t>XXXXX</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14:paraId="59FB2B23" w14:textId="77777777" w:rsidR="005072AA" w:rsidRDefault="00485AB2">
      <w:pPr>
        <w:pStyle w:val="affffffffff8"/>
        <w:framePr w:wrap="auto"/>
        <w:rPr>
          <w:rFonts w:hAnsi="黑体" w:hint="eastAsia"/>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6"/>
    </w:p>
    <w:p w14:paraId="13B2BE00" w14:textId="77777777" w:rsidR="005072AA" w:rsidRDefault="00485AB2">
      <w:pPr>
        <w:spacing w:line="240" w:lineRule="auto"/>
        <w:ind w:left="8080"/>
        <w:rPr>
          <w:rFonts w:ascii="黑体" w:eastAsia="黑体" w:hAnsi="黑体" w:hint="eastAsia"/>
          <w:kern w:val="0"/>
          <w:sz w:val="52"/>
          <w:szCs w:val="20"/>
        </w:rPr>
      </w:pPr>
      <w:r>
        <w:rPr>
          <w:rFonts w:ascii="黑体" w:eastAsia="黑体" w:hAnsi="黑体"/>
          <w:noProof/>
          <w:kern w:val="0"/>
          <w:sz w:val="52"/>
          <w:szCs w:val="20"/>
        </w:rPr>
        <mc:AlternateContent>
          <mc:Choice Requires="wps">
            <w:drawing>
              <wp:anchor distT="0" distB="0" distL="114300" distR="114300" simplePos="0" relativeHeight="251660288" behindDoc="0" locked="0" layoutInCell="1" allowOverlap="0" wp14:anchorId="465C2F99" wp14:editId="599AE61C">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r>
        <w:rPr>
          <w:rFonts w:ascii="黑体" w:eastAsia="黑体" w:hAnsi="黑体"/>
          <w:noProof/>
          <w:kern w:val="0"/>
          <w:sz w:val="52"/>
          <w:szCs w:val="20"/>
        </w:rPr>
        <w:drawing>
          <wp:anchor distT="0" distB="0" distL="114300" distR="114300" simplePos="0" relativeHeight="251659264" behindDoc="0" locked="0" layoutInCell="1" allowOverlap="0" wp14:anchorId="267A9EBC" wp14:editId="49284E9D">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14:paraId="4B2FC923" w14:textId="77777777" w:rsidR="005072AA" w:rsidRDefault="005072AA">
      <w:pPr>
        <w:pStyle w:val="afffff5"/>
        <w:framePr w:w="9639" w:h="6976" w:hRule="exact" w:hSpace="0" w:vSpace="0" w:wrap="around" w:hAnchor="page" w:y="6408"/>
        <w:jc w:val="center"/>
        <w:rPr>
          <w:rFonts w:ascii="黑体" w:eastAsia="黑体" w:hAnsi="黑体" w:hint="eastAsia"/>
          <w:b w:val="0"/>
          <w:bCs w:val="0"/>
          <w:w w:val="100"/>
        </w:rPr>
      </w:pPr>
    </w:p>
    <w:p w14:paraId="034413F8" w14:textId="77777777" w:rsidR="005072AA" w:rsidRDefault="00485AB2">
      <w:pPr>
        <w:pStyle w:val="affffffffff9"/>
        <w:framePr w:h="6974" w:hRule="exact" w:wrap="around" w:x="1419" w:anchorLock="1"/>
        <w:rPr>
          <w:rFonts w:hint="eastAsia"/>
        </w:rPr>
      </w:pPr>
      <w:r>
        <w:fldChar w:fldCharType="begin">
          <w:ffData>
            <w:name w:val="CSTD_NAME"/>
            <w:enabled/>
            <w:calcOnExit w:val="0"/>
            <w:textInput>
              <w:default w:val="政务服务平台政务服务地图建设技术规范"/>
            </w:textInput>
          </w:ffData>
        </w:fldChar>
      </w:r>
      <w:bookmarkStart w:id="7" w:name="CSTD_NAME"/>
      <w:r>
        <w:instrText xml:space="preserve"> FORMTEXT </w:instrText>
      </w:r>
      <w:r>
        <w:fldChar w:fldCharType="separate"/>
      </w:r>
      <w:r>
        <w:t>政务服务平台政务服务地图建设技术规范</w:t>
      </w:r>
      <w:r>
        <w:fldChar w:fldCharType="end"/>
      </w:r>
      <w:bookmarkEnd w:id="7"/>
    </w:p>
    <w:p w14:paraId="65BEB2CF" w14:textId="77777777" w:rsidR="005072AA" w:rsidRDefault="005072AA">
      <w:pPr>
        <w:framePr w:w="9639" w:h="6974" w:hRule="exact" w:wrap="around" w:vAnchor="page" w:hAnchor="page" w:x="1419" w:y="6408" w:anchorLock="1"/>
        <w:ind w:left="-1418"/>
      </w:pPr>
    </w:p>
    <w:p w14:paraId="5FDEA55D" w14:textId="77777777" w:rsidR="005072AA" w:rsidRDefault="00485AB2">
      <w:pPr>
        <w:pStyle w:val="afffffffd"/>
        <w:framePr w:w="9639" w:h="6974" w:hRule="exact" w:wrap="around" w:vAnchor="page" w:hAnchor="page" w:x="1419" w:y="6408" w:anchorLock="1"/>
        <w:textAlignment w:val="bottom"/>
        <w:rPr>
          <w:rFonts w:ascii="黑体" w:eastAsia="黑体" w:hAnsi="黑体" w:hint="eastAsia"/>
          <w:szCs w:val="28"/>
        </w:rPr>
      </w:pPr>
      <w:r>
        <w:rPr>
          <w:rFonts w:eastAsia="黑体"/>
          <w:szCs w:val="28"/>
        </w:rPr>
        <w:fldChar w:fldCharType="begin">
          <w:ffData>
            <w:name w:val="ESTD_NAME"/>
            <w:enabled/>
            <w:calcOnExit w:val="0"/>
            <w:textInput>
              <w:default w:val="Technical specifications for the construction of government service map of government service platform"/>
            </w:textInput>
          </w:ffData>
        </w:fldChar>
      </w:r>
      <w:bookmarkStart w:id="8"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Technical specifications for the construction of government service map of government service platform</w:t>
      </w:r>
      <w:r>
        <w:rPr>
          <w:rFonts w:eastAsia="黑体"/>
          <w:szCs w:val="28"/>
        </w:rPr>
        <w:fldChar w:fldCharType="end"/>
      </w:r>
      <w:bookmarkEnd w:id="8"/>
    </w:p>
    <w:p w14:paraId="7B7ABC6B" w14:textId="77777777" w:rsidR="005072AA" w:rsidRDefault="005072AA">
      <w:pPr>
        <w:framePr w:w="9639" w:h="6974" w:hRule="exact" w:wrap="around" w:vAnchor="page" w:hAnchor="page" w:x="1419" w:y="6408" w:anchorLock="1"/>
        <w:spacing w:line="760" w:lineRule="exact"/>
        <w:ind w:left="-1418"/>
      </w:pPr>
    </w:p>
    <w:p w14:paraId="2E9B5AB2" w14:textId="77777777" w:rsidR="005072AA" w:rsidRDefault="00485AB2">
      <w:pPr>
        <w:pStyle w:val="afffffffd"/>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9" w:name="IN_STD_CODE"/>
      <w:r>
        <w:rPr>
          <w:rFonts w:eastAsia="黑体"/>
          <w:szCs w:val="28"/>
        </w:rPr>
        <w:instrText xml:space="preserve"> FORMTEXT </w:instrText>
      </w:r>
      <w:r>
        <w:rPr>
          <w:rFonts w:eastAsia="黑体"/>
          <w:szCs w:val="28"/>
        </w:rPr>
      </w:r>
      <w:r>
        <w:rPr>
          <w:rFonts w:eastAsia="黑体"/>
          <w:szCs w:val="28"/>
        </w:rPr>
        <w:fldChar w:fldCharType="separate"/>
      </w:r>
      <w:r>
        <w:rPr>
          <w:rFonts w:eastAsia="黑体" w:hint="eastAsia"/>
          <w:szCs w:val="28"/>
        </w:rPr>
        <w:t>(</w:t>
      </w:r>
      <w:r>
        <w:rPr>
          <w:rFonts w:eastAsia="黑体" w:hint="eastAsia"/>
          <w:szCs w:val="28"/>
        </w:rPr>
        <w:t>点击此处添加与国际标准一致性程度的标识</w:t>
      </w:r>
      <w:r>
        <w:rPr>
          <w:rFonts w:eastAsia="黑体" w:hint="eastAsia"/>
          <w:szCs w:val="28"/>
        </w:rPr>
        <w:t>)</w:t>
      </w:r>
      <w:r>
        <w:rPr>
          <w:rFonts w:eastAsia="黑体"/>
          <w:szCs w:val="28"/>
        </w:rPr>
        <w:fldChar w:fldCharType="end"/>
      </w:r>
      <w:bookmarkEnd w:id="9"/>
    </w:p>
    <w:p w14:paraId="18F32207" w14:textId="77777777" w:rsidR="005072AA" w:rsidRDefault="00485AB2">
      <w:pPr>
        <w:pStyle w:val="afffffffd"/>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征求意见稿）"/>
              <w:listEntry w:val=" "/>
              <w:listEntry w:val="草案版次选择"/>
              <w:listEntry w:val="（工作组讨论稿）"/>
              <w:listEntry w:val="（送审讨论稿）"/>
              <w:listEntry w:val="（送审稿）"/>
              <w:listEntry w:val="（报批稿）"/>
            </w:ddList>
          </w:ffData>
        </w:fldChar>
      </w:r>
      <w:bookmarkStart w:id="10"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10"/>
    </w:p>
    <w:p w14:paraId="426D2555" w14:textId="29C99CD6" w:rsidR="005072AA" w:rsidRDefault="00052AD0">
      <w:pPr>
        <w:pStyle w:val="afffffffd"/>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default w:val="2026年7月24日"/>
            </w:textInput>
          </w:ffData>
        </w:fldChar>
      </w:r>
      <w:bookmarkStart w:id="11" w:name="CMPLSH_DATE"/>
      <w:r>
        <w:rPr>
          <w:sz w:val="21"/>
          <w:szCs w:val="28"/>
        </w:rPr>
        <w:instrText xml:space="preserve"> FORMTEXT </w:instrText>
      </w:r>
      <w:r>
        <w:rPr>
          <w:sz w:val="21"/>
          <w:szCs w:val="28"/>
        </w:rPr>
      </w:r>
      <w:r>
        <w:rPr>
          <w:sz w:val="21"/>
          <w:szCs w:val="28"/>
        </w:rPr>
        <w:fldChar w:fldCharType="separate"/>
      </w:r>
      <w:r>
        <w:rPr>
          <w:rFonts w:hint="eastAsia"/>
          <w:noProof/>
          <w:sz w:val="21"/>
          <w:szCs w:val="28"/>
        </w:rPr>
        <w:t>2026</w:t>
      </w:r>
      <w:r>
        <w:rPr>
          <w:rFonts w:hint="eastAsia"/>
          <w:noProof/>
          <w:sz w:val="21"/>
          <w:szCs w:val="28"/>
        </w:rPr>
        <w:t>年</w:t>
      </w:r>
      <w:r>
        <w:rPr>
          <w:rFonts w:hint="eastAsia"/>
          <w:noProof/>
          <w:sz w:val="21"/>
          <w:szCs w:val="28"/>
        </w:rPr>
        <w:t>7</w:t>
      </w:r>
      <w:r>
        <w:rPr>
          <w:rFonts w:hint="eastAsia"/>
          <w:noProof/>
          <w:sz w:val="21"/>
          <w:szCs w:val="28"/>
        </w:rPr>
        <w:t>月</w:t>
      </w:r>
      <w:r>
        <w:rPr>
          <w:rFonts w:hint="eastAsia"/>
          <w:noProof/>
          <w:sz w:val="21"/>
          <w:szCs w:val="28"/>
        </w:rPr>
        <w:t>24</w:t>
      </w:r>
      <w:r>
        <w:rPr>
          <w:rFonts w:hint="eastAsia"/>
          <w:noProof/>
          <w:sz w:val="21"/>
          <w:szCs w:val="28"/>
        </w:rPr>
        <w:t>日</w:t>
      </w:r>
      <w:r>
        <w:rPr>
          <w:sz w:val="21"/>
          <w:szCs w:val="28"/>
        </w:rPr>
        <w:fldChar w:fldCharType="end"/>
      </w:r>
      <w:bookmarkEnd w:id="11"/>
    </w:p>
    <w:p w14:paraId="703E0FF5" w14:textId="77777777" w:rsidR="005072AA" w:rsidRDefault="00485AB2">
      <w:pPr>
        <w:pStyle w:val="afffffffd"/>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2"/>
    </w:p>
    <w:p w14:paraId="17F7214B" w14:textId="77777777" w:rsidR="005072AA" w:rsidRDefault="00485AB2">
      <w:pPr>
        <w:pStyle w:val="affffffffff5"/>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rPr>
          <w:rFonts w:hint="eastAsia"/>
        </w:rPr>
        <w:t>发布</w:t>
      </w:r>
    </w:p>
    <w:p w14:paraId="7EC4F450" w14:textId="77777777" w:rsidR="005072AA" w:rsidRDefault="00485AB2">
      <w:pPr>
        <w:pStyle w:val="affffffffff6"/>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8"/>
      <w:r>
        <w:rPr>
          <w:rFonts w:hint="eastAsia"/>
        </w:rPr>
        <w:t>实施</w:t>
      </w:r>
    </w:p>
    <w:p w14:paraId="64DD987F" w14:textId="77777777" w:rsidR="005072AA" w:rsidRDefault="00485AB2">
      <w:pPr>
        <w:rPr>
          <w:rFonts w:ascii="宋体" w:hAnsi="宋体" w:hint="eastAsia"/>
          <w:sz w:val="28"/>
          <w:szCs w:val="28"/>
        </w:rPr>
        <w:sectPr w:rsidR="005072AA">
          <w:headerReference w:type="default" r:id="rId10"/>
          <w:footerReference w:type="even" r:id="rId11"/>
          <w:headerReference w:type="first" r:id="rId12"/>
          <w:footerReference w:type="first" r:id="rId13"/>
          <w:type w:val="continuous"/>
          <w:pgSz w:w="11906" w:h="16838"/>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2336" behindDoc="0" locked="0" layoutInCell="1" allowOverlap="1" wp14:anchorId="2A5CBF58" wp14:editId="4325526F">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ascii="宋体" w:hAnsi="宋体" w:hint="eastAsia"/>
          <w:noProof/>
          <w:sz w:val="28"/>
          <w:szCs w:val="28"/>
        </w:rPr>
        <mc:AlternateContent>
          <mc:Choice Requires="wps">
            <w:drawing>
              <wp:anchor distT="0" distB="0" distL="114300" distR="114300" simplePos="0" relativeHeight="251661312" behindDoc="0" locked="1" layoutInCell="1" allowOverlap="1" wp14:anchorId="09D84066" wp14:editId="482B34E3">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r>
        <w:rPr>
          <w:rFonts w:ascii="宋体" w:hAnsi="宋体" w:hint="eastAsia"/>
          <w:sz w:val="28"/>
          <w:szCs w:val="28"/>
        </w:rPr>
        <w:t>`</w:t>
      </w:r>
    </w:p>
    <w:p w14:paraId="24302EA8" w14:textId="77777777" w:rsidR="005072AA" w:rsidRDefault="00485AB2">
      <w:pPr>
        <w:pStyle w:val="afffffff"/>
        <w:spacing w:after="468"/>
      </w:pPr>
      <w:bookmarkStart w:id="19" w:name="BookMark1"/>
      <w:bookmarkStart w:id="20" w:name="_Toc226588634"/>
      <w:r>
        <w:rPr>
          <w:rFonts w:hint="eastAsia"/>
          <w:spacing w:val="320"/>
        </w:rPr>
        <w:lastRenderedPageBreak/>
        <w:t>目</w:t>
      </w:r>
      <w:r>
        <w:rPr>
          <w:rFonts w:hint="eastAsia"/>
        </w:rPr>
        <w:t>次</w:t>
      </w:r>
    </w:p>
    <w:p w14:paraId="677AB9CC" w14:textId="77777777" w:rsidR="005072AA" w:rsidRDefault="00485AB2">
      <w:pPr>
        <w:pStyle w:val="TOC1"/>
        <w:tabs>
          <w:tab w:val="right" w:leader="dot" w:pos="9344"/>
        </w:tabs>
        <w:rPr>
          <w:rFonts w:asciiTheme="minorHAnsi" w:eastAsiaTheme="minorEastAsia" w:hAnsiTheme="minorHAnsi" w:cstheme="minorBidi" w:hint="eastAsia"/>
          <w:szCs w:val="22"/>
        </w:rPr>
      </w:pPr>
      <w:r>
        <w:fldChar w:fldCharType="begin"/>
      </w:r>
      <w:r>
        <w:instrText xml:space="preserve"> TOC \o "1-1" \h </w:instrText>
      </w:r>
      <w:r>
        <w:fldChar w:fldCharType="separate"/>
      </w:r>
      <w:hyperlink w:anchor="_Toc226644974" w:history="1">
        <w:r>
          <w:rPr>
            <w:rStyle w:val="afffff"/>
          </w:rPr>
          <w:t>前言</w:t>
        </w:r>
        <w:r>
          <w:tab/>
        </w:r>
        <w:r>
          <w:fldChar w:fldCharType="begin"/>
        </w:r>
        <w:r>
          <w:instrText xml:space="preserve"> PAGEREF _Toc226644974 \h </w:instrText>
        </w:r>
        <w:r>
          <w:fldChar w:fldCharType="separate"/>
        </w:r>
        <w:r>
          <w:t>II</w:t>
        </w:r>
        <w:r>
          <w:fldChar w:fldCharType="end"/>
        </w:r>
      </w:hyperlink>
    </w:p>
    <w:p w14:paraId="6A36ADFC" w14:textId="77777777" w:rsidR="005072AA" w:rsidRDefault="00485AB2">
      <w:pPr>
        <w:pStyle w:val="TOC1"/>
        <w:tabs>
          <w:tab w:val="right" w:leader="dot" w:pos="9344"/>
        </w:tabs>
        <w:rPr>
          <w:rFonts w:asciiTheme="minorHAnsi" w:eastAsiaTheme="minorEastAsia" w:hAnsiTheme="minorHAnsi" w:cstheme="minorBidi" w:hint="eastAsia"/>
          <w:szCs w:val="22"/>
        </w:rPr>
      </w:pPr>
      <w:hyperlink w:anchor="_Toc226644975" w:history="1">
        <w:r>
          <w:rPr>
            <w:rStyle w:val="afffff"/>
          </w:rPr>
          <w:t>1  范围</w:t>
        </w:r>
        <w:r>
          <w:tab/>
        </w:r>
        <w:r>
          <w:fldChar w:fldCharType="begin"/>
        </w:r>
        <w:r>
          <w:instrText xml:space="preserve"> PAGEREF _Toc226644975 \h </w:instrText>
        </w:r>
        <w:r>
          <w:fldChar w:fldCharType="separate"/>
        </w:r>
        <w:r>
          <w:t>1</w:t>
        </w:r>
        <w:r>
          <w:fldChar w:fldCharType="end"/>
        </w:r>
      </w:hyperlink>
    </w:p>
    <w:p w14:paraId="4EBD8572" w14:textId="77777777" w:rsidR="005072AA" w:rsidRDefault="00485AB2">
      <w:pPr>
        <w:pStyle w:val="TOC1"/>
        <w:tabs>
          <w:tab w:val="right" w:leader="dot" w:pos="9344"/>
        </w:tabs>
        <w:rPr>
          <w:rFonts w:asciiTheme="minorHAnsi" w:eastAsiaTheme="minorEastAsia" w:hAnsiTheme="minorHAnsi" w:cstheme="minorBidi" w:hint="eastAsia"/>
          <w:szCs w:val="22"/>
        </w:rPr>
      </w:pPr>
      <w:hyperlink w:anchor="_Toc226644976" w:history="1">
        <w:r>
          <w:rPr>
            <w:rStyle w:val="afffff"/>
          </w:rPr>
          <w:t>2  规范性引用文件</w:t>
        </w:r>
        <w:r>
          <w:tab/>
        </w:r>
        <w:r>
          <w:fldChar w:fldCharType="begin"/>
        </w:r>
        <w:r>
          <w:instrText xml:space="preserve"> PAGEREF _Toc226644976 \h </w:instrText>
        </w:r>
        <w:r>
          <w:fldChar w:fldCharType="separate"/>
        </w:r>
        <w:r>
          <w:t>1</w:t>
        </w:r>
        <w:r>
          <w:fldChar w:fldCharType="end"/>
        </w:r>
      </w:hyperlink>
    </w:p>
    <w:p w14:paraId="57B54BA4" w14:textId="77777777" w:rsidR="005072AA" w:rsidRDefault="00485AB2">
      <w:pPr>
        <w:pStyle w:val="TOC1"/>
        <w:tabs>
          <w:tab w:val="right" w:leader="dot" w:pos="9344"/>
        </w:tabs>
        <w:rPr>
          <w:rFonts w:asciiTheme="minorHAnsi" w:eastAsiaTheme="minorEastAsia" w:hAnsiTheme="minorHAnsi" w:cstheme="minorBidi" w:hint="eastAsia"/>
          <w:szCs w:val="22"/>
        </w:rPr>
      </w:pPr>
      <w:hyperlink w:anchor="_Toc226644977" w:history="1">
        <w:r>
          <w:rPr>
            <w:rStyle w:val="afffff"/>
          </w:rPr>
          <w:t>3  术语和定义</w:t>
        </w:r>
        <w:r>
          <w:tab/>
        </w:r>
        <w:r>
          <w:fldChar w:fldCharType="begin"/>
        </w:r>
        <w:r>
          <w:instrText xml:space="preserve"> PAGEREF _Toc226644977 \h </w:instrText>
        </w:r>
        <w:r>
          <w:fldChar w:fldCharType="separate"/>
        </w:r>
        <w:r>
          <w:t>1</w:t>
        </w:r>
        <w:r>
          <w:fldChar w:fldCharType="end"/>
        </w:r>
      </w:hyperlink>
    </w:p>
    <w:p w14:paraId="6123BBA0" w14:textId="77777777" w:rsidR="005072AA" w:rsidRDefault="00485AB2">
      <w:pPr>
        <w:pStyle w:val="TOC1"/>
        <w:tabs>
          <w:tab w:val="right" w:leader="dot" w:pos="9344"/>
        </w:tabs>
        <w:rPr>
          <w:rFonts w:asciiTheme="minorHAnsi" w:eastAsiaTheme="minorEastAsia" w:hAnsiTheme="minorHAnsi" w:cstheme="minorBidi" w:hint="eastAsia"/>
          <w:szCs w:val="22"/>
        </w:rPr>
      </w:pPr>
      <w:hyperlink w:anchor="_Toc226644981" w:history="1">
        <w:r>
          <w:rPr>
            <w:rStyle w:val="afffff"/>
          </w:rPr>
          <w:t>4  基本原则</w:t>
        </w:r>
        <w:r>
          <w:tab/>
        </w:r>
        <w:r>
          <w:fldChar w:fldCharType="begin"/>
        </w:r>
        <w:r>
          <w:instrText xml:space="preserve"> PAGEREF _Toc226644981 \h </w:instrText>
        </w:r>
        <w:r>
          <w:fldChar w:fldCharType="separate"/>
        </w:r>
        <w:r>
          <w:t>2</w:t>
        </w:r>
        <w:r>
          <w:fldChar w:fldCharType="end"/>
        </w:r>
      </w:hyperlink>
    </w:p>
    <w:p w14:paraId="32E1DC4A" w14:textId="77777777" w:rsidR="005072AA" w:rsidRDefault="00485AB2">
      <w:pPr>
        <w:pStyle w:val="TOC1"/>
        <w:tabs>
          <w:tab w:val="right" w:leader="dot" w:pos="9344"/>
        </w:tabs>
        <w:rPr>
          <w:rFonts w:asciiTheme="minorHAnsi" w:eastAsiaTheme="minorEastAsia" w:hAnsiTheme="minorHAnsi" w:cstheme="minorBidi" w:hint="eastAsia"/>
          <w:szCs w:val="22"/>
        </w:rPr>
      </w:pPr>
      <w:hyperlink w:anchor="_Toc226644982" w:history="1">
        <w:r>
          <w:rPr>
            <w:rStyle w:val="afffff"/>
          </w:rPr>
          <w:t>5  建设层级</w:t>
        </w:r>
        <w:r>
          <w:tab/>
        </w:r>
        <w:r>
          <w:fldChar w:fldCharType="begin"/>
        </w:r>
        <w:r>
          <w:instrText xml:space="preserve"> PAGEREF _Toc226644982 \h </w:instrText>
        </w:r>
        <w:r>
          <w:fldChar w:fldCharType="separate"/>
        </w:r>
        <w:r>
          <w:t>2</w:t>
        </w:r>
        <w:r>
          <w:fldChar w:fldCharType="end"/>
        </w:r>
      </w:hyperlink>
    </w:p>
    <w:p w14:paraId="1DCCE3B1" w14:textId="77777777" w:rsidR="005072AA" w:rsidRDefault="00485AB2">
      <w:pPr>
        <w:pStyle w:val="TOC1"/>
        <w:tabs>
          <w:tab w:val="right" w:leader="dot" w:pos="9344"/>
        </w:tabs>
        <w:rPr>
          <w:rFonts w:asciiTheme="minorHAnsi" w:eastAsiaTheme="minorEastAsia" w:hAnsiTheme="minorHAnsi" w:cstheme="minorBidi" w:hint="eastAsia"/>
          <w:szCs w:val="22"/>
        </w:rPr>
      </w:pPr>
      <w:hyperlink w:anchor="_Toc226644983" w:history="1">
        <w:r>
          <w:rPr>
            <w:rStyle w:val="afffff"/>
          </w:rPr>
          <w:t>6  技术架构</w:t>
        </w:r>
        <w:r>
          <w:tab/>
        </w:r>
        <w:r>
          <w:fldChar w:fldCharType="begin"/>
        </w:r>
        <w:r>
          <w:instrText xml:space="preserve"> PAGEREF _Toc226644983 \h </w:instrText>
        </w:r>
        <w:r>
          <w:fldChar w:fldCharType="separate"/>
        </w:r>
        <w:r>
          <w:t>3</w:t>
        </w:r>
        <w:r>
          <w:fldChar w:fldCharType="end"/>
        </w:r>
      </w:hyperlink>
    </w:p>
    <w:p w14:paraId="5847CADA" w14:textId="77777777" w:rsidR="005072AA" w:rsidRDefault="00485AB2">
      <w:pPr>
        <w:pStyle w:val="TOC1"/>
        <w:tabs>
          <w:tab w:val="right" w:leader="dot" w:pos="9344"/>
        </w:tabs>
        <w:rPr>
          <w:rFonts w:asciiTheme="minorHAnsi" w:eastAsiaTheme="minorEastAsia" w:hAnsiTheme="minorHAnsi" w:cstheme="minorBidi" w:hint="eastAsia"/>
          <w:szCs w:val="22"/>
        </w:rPr>
      </w:pPr>
      <w:hyperlink w:anchor="_Toc226644984" w:history="1">
        <w:r>
          <w:rPr>
            <w:rStyle w:val="afffff"/>
          </w:rPr>
          <w:t>7  数据要求</w:t>
        </w:r>
        <w:r>
          <w:tab/>
        </w:r>
        <w:r>
          <w:fldChar w:fldCharType="begin"/>
        </w:r>
        <w:r>
          <w:instrText xml:space="preserve"> PAGEREF _Toc226644984 \h </w:instrText>
        </w:r>
        <w:r>
          <w:fldChar w:fldCharType="separate"/>
        </w:r>
        <w:r>
          <w:t>3</w:t>
        </w:r>
        <w:r>
          <w:fldChar w:fldCharType="end"/>
        </w:r>
      </w:hyperlink>
    </w:p>
    <w:p w14:paraId="553DE6F5" w14:textId="77777777" w:rsidR="005072AA" w:rsidRDefault="00485AB2">
      <w:pPr>
        <w:pStyle w:val="TOC1"/>
        <w:tabs>
          <w:tab w:val="right" w:leader="dot" w:pos="9344"/>
        </w:tabs>
        <w:rPr>
          <w:rFonts w:asciiTheme="minorHAnsi" w:eastAsiaTheme="minorEastAsia" w:hAnsiTheme="minorHAnsi" w:cstheme="minorBidi" w:hint="eastAsia"/>
          <w:szCs w:val="22"/>
        </w:rPr>
      </w:pPr>
      <w:hyperlink w:anchor="_Toc226644985" w:history="1">
        <w:r>
          <w:rPr>
            <w:rStyle w:val="afffff"/>
          </w:rPr>
          <w:t>8  功能要求</w:t>
        </w:r>
        <w:r>
          <w:tab/>
        </w:r>
        <w:r>
          <w:fldChar w:fldCharType="begin"/>
        </w:r>
        <w:r>
          <w:instrText xml:space="preserve"> PAGEREF _Toc226644985 \h </w:instrText>
        </w:r>
        <w:r>
          <w:fldChar w:fldCharType="separate"/>
        </w:r>
        <w:r>
          <w:t>5</w:t>
        </w:r>
        <w:r>
          <w:fldChar w:fldCharType="end"/>
        </w:r>
      </w:hyperlink>
    </w:p>
    <w:p w14:paraId="42D23612" w14:textId="77777777" w:rsidR="005072AA" w:rsidRDefault="00485AB2">
      <w:pPr>
        <w:pStyle w:val="TOC1"/>
        <w:tabs>
          <w:tab w:val="right" w:leader="dot" w:pos="9344"/>
        </w:tabs>
        <w:rPr>
          <w:rFonts w:asciiTheme="minorHAnsi" w:eastAsiaTheme="minorEastAsia" w:hAnsiTheme="minorHAnsi" w:cstheme="minorBidi" w:hint="eastAsia"/>
          <w:szCs w:val="22"/>
        </w:rPr>
      </w:pPr>
      <w:hyperlink w:anchor="_Toc226644986" w:history="1">
        <w:r>
          <w:rPr>
            <w:rStyle w:val="afffff"/>
          </w:rPr>
          <w:t>9  接入要求</w:t>
        </w:r>
        <w:r>
          <w:tab/>
        </w:r>
        <w:r>
          <w:fldChar w:fldCharType="begin"/>
        </w:r>
        <w:r>
          <w:instrText xml:space="preserve"> PAGEREF _Toc226644986 \h </w:instrText>
        </w:r>
        <w:r>
          <w:fldChar w:fldCharType="separate"/>
        </w:r>
        <w:r>
          <w:t>7</w:t>
        </w:r>
        <w:r>
          <w:fldChar w:fldCharType="end"/>
        </w:r>
      </w:hyperlink>
    </w:p>
    <w:p w14:paraId="15712E0D" w14:textId="77777777" w:rsidR="005072AA" w:rsidRDefault="00485AB2">
      <w:pPr>
        <w:pStyle w:val="TOC1"/>
        <w:tabs>
          <w:tab w:val="right" w:leader="dot" w:pos="9344"/>
        </w:tabs>
        <w:rPr>
          <w:rFonts w:asciiTheme="minorHAnsi" w:eastAsiaTheme="minorEastAsia" w:hAnsiTheme="minorHAnsi" w:cstheme="minorBidi" w:hint="eastAsia"/>
          <w:szCs w:val="22"/>
        </w:rPr>
      </w:pPr>
      <w:hyperlink w:anchor="_Toc226644987" w:history="1">
        <w:r>
          <w:rPr>
            <w:rStyle w:val="afffff"/>
          </w:rPr>
          <w:t>10  优化提升</w:t>
        </w:r>
        <w:r>
          <w:tab/>
        </w:r>
        <w:r>
          <w:fldChar w:fldCharType="begin"/>
        </w:r>
        <w:r>
          <w:instrText xml:space="preserve"> PAGEREF _Toc226644987 \h </w:instrText>
        </w:r>
        <w:r>
          <w:fldChar w:fldCharType="separate"/>
        </w:r>
        <w:r>
          <w:t>8</w:t>
        </w:r>
        <w:r>
          <w:fldChar w:fldCharType="end"/>
        </w:r>
      </w:hyperlink>
    </w:p>
    <w:p w14:paraId="32007693" w14:textId="77777777" w:rsidR="005072AA" w:rsidRDefault="00485AB2">
      <w:pPr>
        <w:pStyle w:val="TOC1"/>
        <w:tabs>
          <w:tab w:val="right" w:leader="dot" w:pos="9344"/>
        </w:tabs>
        <w:rPr>
          <w:rFonts w:asciiTheme="minorHAnsi" w:eastAsiaTheme="minorEastAsia" w:hAnsiTheme="minorHAnsi" w:cstheme="minorBidi" w:hint="eastAsia"/>
          <w:szCs w:val="22"/>
        </w:rPr>
      </w:pPr>
      <w:hyperlink w:anchor="_Toc226644988" w:history="1">
        <w:r>
          <w:rPr>
            <w:rStyle w:val="afffff"/>
          </w:rPr>
          <w:t>附录A（资料性）  政务服务场所数据内容示例</w:t>
        </w:r>
        <w:r>
          <w:tab/>
        </w:r>
        <w:r>
          <w:fldChar w:fldCharType="begin"/>
        </w:r>
        <w:r>
          <w:instrText xml:space="preserve"> PAGEREF _Toc226644988 \h </w:instrText>
        </w:r>
        <w:r>
          <w:fldChar w:fldCharType="separate"/>
        </w:r>
        <w:r>
          <w:t>10</w:t>
        </w:r>
        <w:r>
          <w:fldChar w:fldCharType="end"/>
        </w:r>
      </w:hyperlink>
    </w:p>
    <w:p w14:paraId="56D1B4AD" w14:textId="77777777" w:rsidR="005072AA" w:rsidRDefault="00485AB2">
      <w:pPr>
        <w:pStyle w:val="TOC1"/>
        <w:tabs>
          <w:tab w:val="right" w:leader="dot" w:pos="9344"/>
        </w:tabs>
        <w:rPr>
          <w:rFonts w:asciiTheme="minorHAnsi" w:eastAsiaTheme="minorEastAsia" w:hAnsiTheme="minorHAnsi" w:cstheme="minorBidi" w:hint="eastAsia"/>
          <w:szCs w:val="22"/>
        </w:rPr>
      </w:pPr>
      <w:hyperlink w:anchor="_Toc226644989" w:history="1">
        <w:r>
          <w:rPr>
            <w:rStyle w:val="afffff"/>
          </w:rPr>
          <w:t>附录B（资料性）  服务场所与事项关联数据内容示例</w:t>
        </w:r>
        <w:r>
          <w:tab/>
        </w:r>
        <w:r>
          <w:fldChar w:fldCharType="begin"/>
        </w:r>
        <w:r>
          <w:instrText xml:space="preserve"> PAGEREF _Toc226644989 \h </w:instrText>
        </w:r>
        <w:r>
          <w:fldChar w:fldCharType="separate"/>
        </w:r>
        <w:r>
          <w:t>11</w:t>
        </w:r>
        <w:r>
          <w:fldChar w:fldCharType="end"/>
        </w:r>
      </w:hyperlink>
    </w:p>
    <w:p w14:paraId="460D316E" w14:textId="77777777" w:rsidR="005072AA" w:rsidRDefault="00485AB2">
      <w:pPr>
        <w:pStyle w:val="TOC1"/>
        <w:tabs>
          <w:tab w:val="right" w:leader="dot" w:pos="9344"/>
        </w:tabs>
        <w:rPr>
          <w:rFonts w:asciiTheme="minorHAnsi" w:eastAsiaTheme="minorEastAsia" w:hAnsiTheme="minorHAnsi" w:cstheme="minorBidi" w:hint="eastAsia"/>
          <w:szCs w:val="22"/>
        </w:rPr>
      </w:pPr>
      <w:hyperlink w:anchor="_Toc226644990" w:history="1">
        <w:r>
          <w:rPr>
            <w:rStyle w:val="afffff"/>
          </w:rPr>
          <w:t>附录C（资料性）  对外服务地址示例</w:t>
        </w:r>
        <w:r>
          <w:tab/>
        </w:r>
        <w:r>
          <w:fldChar w:fldCharType="begin"/>
        </w:r>
        <w:r>
          <w:instrText xml:space="preserve"> PAGEREF _Toc226644990 \h </w:instrText>
        </w:r>
        <w:r>
          <w:fldChar w:fldCharType="separate"/>
        </w:r>
        <w:r>
          <w:t>12</w:t>
        </w:r>
        <w:r>
          <w:fldChar w:fldCharType="end"/>
        </w:r>
      </w:hyperlink>
    </w:p>
    <w:p w14:paraId="032E27F9" w14:textId="77777777" w:rsidR="005072AA" w:rsidRDefault="00485AB2">
      <w:pPr>
        <w:pStyle w:val="TOC1"/>
        <w:tabs>
          <w:tab w:val="right" w:leader="dot" w:pos="9344"/>
        </w:tabs>
        <w:rPr>
          <w:rFonts w:asciiTheme="minorHAnsi" w:eastAsiaTheme="minorEastAsia" w:hAnsiTheme="minorHAnsi" w:cstheme="minorBidi" w:hint="eastAsia"/>
          <w:szCs w:val="22"/>
        </w:rPr>
      </w:pPr>
      <w:hyperlink w:anchor="_Toc226644991" w:history="1">
        <w:r>
          <w:rPr>
            <w:rStyle w:val="afffff"/>
          </w:rPr>
          <w:t>参考文献</w:t>
        </w:r>
        <w:r>
          <w:tab/>
        </w:r>
        <w:r>
          <w:fldChar w:fldCharType="begin"/>
        </w:r>
        <w:r>
          <w:instrText xml:space="preserve"> PAGEREF _Toc226644991 \h </w:instrText>
        </w:r>
        <w:r>
          <w:fldChar w:fldCharType="separate"/>
        </w:r>
        <w:r>
          <w:t>13</w:t>
        </w:r>
        <w:r>
          <w:fldChar w:fldCharType="end"/>
        </w:r>
      </w:hyperlink>
    </w:p>
    <w:p w14:paraId="1CC03B39" w14:textId="77777777" w:rsidR="005072AA" w:rsidRDefault="00485AB2">
      <w:pPr>
        <w:pStyle w:val="afffffff"/>
        <w:spacing w:after="468"/>
        <w:sectPr w:rsidR="005072AA">
          <w:headerReference w:type="even" r:id="rId15"/>
          <w:headerReference w:type="default" r:id="rId16"/>
          <w:footerReference w:type="default" r:id="rId17"/>
          <w:pgSz w:w="11906" w:h="16838"/>
          <w:pgMar w:top="1928" w:right="1134" w:bottom="1134" w:left="1134" w:header="1418" w:footer="1134" w:gutter="284"/>
          <w:pgNumType w:fmt="upperRoman" w:start="1"/>
          <w:cols w:space="425"/>
          <w:formProt w:val="0"/>
          <w:docGrid w:type="lines" w:linePitch="312"/>
        </w:sectPr>
      </w:pPr>
      <w:r>
        <w:fldChar w:fldCharType="end"/>
      </w:r>
    </w:p>
    <w:p w14:paraId="15ACC34B" w14:textId="77777777" w:rsidR="005072AA" w:rsidRDefault="00485AB2">
      <w:pPr>
        <w:pStyle w:val="a6"/>
        <w:spacing w:before="900" w:after="468"/>
      </w:pPr>
      <w:bookmarkStart w:id="21" w:name="_Toc226644974"/>
      <w:bookmarkStart w:id="22" w:name="BookMark2"/>
      <w:bookmarkEnd w:id="19"/>
      <w:r>
        <w:rPr>
          <w:rFonts w:hint="eastAsia"/>
          <w:spacing w:val="320"/>
        </w:rPr>
        <w:lastRenderedPageBreak/>
        <w:t>前</w:t>
      </w:r>
      <w:r>
        <w:t>言</w:t>
      </w:r>
      <w:bookmarkEnd w:id="20"/>
      <w:bookmarkEnd w:id="21"/>
    </w:p>
    <w:p w14:paraId="1FCCC69A" w14:textId="77777777" w:rsidR="005072AA" w:rsidRDefault="00485AB2">
      <w:pPr>
        <w:pStyle w:val="afffffa"/>
        <w:ind w:firstLine="420"/>
      </w:pPr>
      <w:r>
        <w:rPr>
          <w:rFonts w:hint="eastAsia"/>
        </w:rPr>
        <w:t>本文件按照GB/T 1.1—2020《标准化工作导则  第1部分：标准化文件的结构和起草规则》的规定起草。</w:t>
      </w:r>
    </w:p>
    <w:p w14:paraId="0DEBB7D2" w14:textId="77777777" w:rsidR="005072AA" w:rsidRDefault="00485AB2">
      <w:pPr>
        <w:pStyle w:val="afffffa"/>
        <w:ind w:firstLine="420"/>
      </w:pPr>
      <w:r>
        <w:rPr>
          <w:rFonts w:hAnsi="宋体" w:cs="宋体" w:hint="eastAsia"/>
        </w:rPr>
        <w:t>请注意本文件的某些内容可能涉及专利。本文件的发布机构不承担识别专利的责任。</w:t>
      </w:r>
    </w:p>
    <w:p w14:paraId="26F7BDC5" w14:textId="77777777" w:rsidR="005072AA" w:rsidRDefault="00485AB2">
      <w:pPr>
        <w:pStyle w:val="afffffa"/>
        <w:ind w:firstLine="420"/>
      </w:pPr>
      <w:r>
        <w:rPr>
          <w:rFonts w:hint="eastAsia"/>
        </w:rPr>
        <w:t>本文件由全国行政管理和服务标准化技术委员会行政管理分委会（SAC/TC594/SC1）提出并归口。</w:t>
      </w:r>
    </w:p>
    <w:p w14:paraId="0937F72D" w14:textId="33B5D14E" w:rsidR="005072AA" w:rsidRDefault="00485AB2">
      <w:pPr>
        <w:pStyle w:val="afffffa"/>
        <w:ind w:firstLine="420"/>
      </w:pPr>
      <w:r>
        <w:rPr>
          <w:rFonts w:hint="eastAsia"/>
        </w:rPr>
        <w:t>本文件起草单位：</w:t>
      </w:r>
      <w:bookmarkStart w:id="23" w:name="_Hlk228280142"/>
      <w:bookmarkStart w:id="24" w:name="OLE_LINK8"/>
      <w:r>
        <w:rPr>
          <w:rFonts w:hint="eastAsia"/>
        </w:rPr>
        <w:t>中国测绘科学研究院、中国标准化研究院、厦门市标准化研究院、济南市行政审批服务局</w:t>
      </w:r>
      <w:bookmarkEnd w:id="23"/>
      <w:r>
        <w:rPr>
          <w:rFonts w:hint="eastAsia"/>
        </w:rPr>
        <w:t>、</w:t>
      </w:r>
      <w:bookmarkEnd w:id="24"/>
      <w:r>
        <w:rPr>
          <w:rFonts w:hint="eastAsia"/>
        </w:rPr>
        <w:t>上海市政府办公厅、天津师范大学、苏州城市学院、</w:t>
      </w:r>
      <w:r w:rsidR="004F3C9C">
        <w:rPr>
          <w:rFonts w:hint="eastAsia"/>
        </w:rPr>
        <w:t>北京市政务服务和数据管理局、</w:t>
      </w:r>
      <w:r>
        <w:rPr>
          <w:rFonts w:hint="eastAsia"/>
        </w:rPr>
        <w:t>贵州省人民政府办公厅、江苏省数据局、南京市数据局、安徽省数据资源管理局、山西省行政审批服务管理局（山西省政务信息管理局）、</w:t>
      </w:r>
      <w:r w:rsidR="002D2FFA">
        <w:rPr>
          <w:rFonts w:hint="eastAsia"/>
        </w:rPr>
        <w:t>自然资源部信息中心、国家基础地理信息中心、</w:t>
      </w:r>
      <w:r>
        <w:rPr>
          <w:rFonts w:hint="eastAsia"/>
        </w:rPr>
        <w:t>内蒙古自治区政务服务与数据管理局、深圳市政务服务和数据管理局。</w:t>
      </w:r>
    </w:p>
    <w:p w14:paraId="43122D33" w14:textId="0EC09483" w:rsidR="005072AA" w:rsidRDefault="00485AB2">
      <w:pPr>
        <w:pStyle w:val="afffffa"/>
        <w:ind w:firstLine="420"/>
      </w:pPr>
      <w:r>
        <w:rPr>
          <w:rFonts w:hint="eastAsia"/>
        </w:rPr>
        <w:t>本文件主要起草人：许潇文、赵阳阳、张福浩、赵习枝、洪丽君、</w:t>
      </w:r>
      <w:r w:rsidR="00B55CD8" w:rsidRPr="00B55CD8">
        <w:t>刘启娜</w:t>
      </w:r>
      <w:r w:rsidR="00B55CD8">
        <w:rPr>
          <w:rFonts w:hint="eastAsia"/>
        </w:rPr>
        <w:t>、</w:t>
      </w:r>
      <w:r>
        <w:rPr>
          <w:rFonts w:hint="eastAsia"/>
        </w:rPr>
        <w:t>任俊华、王立霜、冯蕾、</w:t>
      </w:r>
      <w:r w:rsidR="00B55CD8">
        <w:rPr>
          <w:rFonts w:hint="eastAsia"/>
        </w:rPr>
        <w:t>仇阿根</w:t>
      </w:r>
      <w:r w:rsidR="002D2FFA">
        <w:rPr>
          <w:rFonts w:hint="eastAsia"/>
        </w:rPr>
        <w:t>、王亮</w:t>
      </w:r>
      <w:r w:rsidR="00B55CD8">
        <w:rPr>
          <w:rFonts w:hint="eastAsia"/>
        </w:rPr>
        <w:t>、</w:t>
      </w:r>
      <w:r>
        <w:rPr>
          <w:rFonts w:hint="eastAsia"/>
        </w:rPr>
        <w:t>苏长好、阮少龙、杨立娟、倪朝、</w:t>
      </w:r>
      <w:r w:rsidR="00B55CD8">
        <w:rPr>
          <w:rFonts w:hint="eastAsia"/>
        </w:rPr>
        <w:t>聂清凯、</w:t>
      </w:r>
      <w:r>
        <w:rPr>
          <w:rFonts w:hint="eastAsia"/>
        </w:rPr>
        <w:t>黄霄椿、王墩、田涛、钱学文、李斌鑫、查祝华、朱秀丽、闵春平、刘禹、</w:t>
      </w:r>
      <w:r w:rsidR="002D2FFA">
        <w:rPr>
          <w:rFonts w:hint="eastAsia"/>
        </w:rPr>
        <w:t>张永昌</w:t>
      </w:r>
      <w:r w:rsidR="005B33CD">
        <w:rPr>
          <w:rFonts w:hint="eastAsia"/>
        </w:rPr>
        <w:t>。</w:t>
      </w:r>
    </w:p>
    <w:p w14:paraId="2B5CCBAE" w14:textId="77777777" w:rsidR="005072AA" w:rsidRPr="00B55CD8" w:rsidRDefault="005072AA">
      <w:pPr>
        <w:pStyle w:val="afffffa"/>
        <w:ind w:firstLine="420"/>
      </w:pPr>
    </w:p>
    <w:p w14:paraId="21FE96FF" w14:textId="77777777" w:rsidR="005072AA" w:rsidRDefault="005072AA">
      <w:pPr>
        <w:pStyle w:val="afffffa"/>
        <w:ind w:firstLine="420"/>
      </w:pPr>
    </w:p>
    <w:p w14:paraId="3EF384BC" w14:textId="77777777" w:rsidR="005072AA" w:rsidRDefault="005072AA">
      <w:pPr>
        <w:pStyle w:val="afffffa"/>
        <w:ind w:firstLine="420"/>
      </w:pPr>
    </w:p>
    <w:p w14:paraId="1F3800CF" w14:textId="77777777" w:rsidR="005072AA" w:rsidRDefault="005072AA">
      <w:pPr>
        <w:pStyle w:val="afffffa"/>
        <w:ind w:firstLine="420"/>
      </w:pPr>
    </w:p>
    <w:p w14:paraId="4283B6E0" w14:textId="77777777" w:rsidR="005072AA" w:rsidRDefault="005072AA">
      <w:pPr>
        <w:pStyle w:val="afffffa"/>
        <w:ind w:firstLine="420"/>
      </w:pPr>
    </w:p>
    <w:p w14:paraId="520B999F" w14:textId="77777777" w:rsidR="005072AA" w:rsidRDefault="005072AA">
      <w:pPr>
        <w:pStyle w:val="afffffa"/>
        <w:ind w:firstLine="420"/>
        <w:sectPr w:rsidR="005072AA">
          <w:pgSz w:w="11906" w:h="16838"/>
          <w:pgMar w:top="1928" w:right="1134" w:bottom="1134" w:left="1134" w:header="1418" w:footer="1134" w:gutter="284"/>
          <w:pgNumType w:fmt="upperRoman" w:start="0"/>
          <w:cols w:space="425"/>
          <w:formProt w:val="0"/>
          <w:docGrid w:type="lines" w:linePitch="312"/>
        </w:sectPr>
      </w:pPr>
    </w:p>
    <w:p w14:paraId="22115855" w14:textId="77777777" w:rsidR="005072AA" w:rsidRDefault="005072AA">
      <w:pPr>
        <w:spacing w:line="20" w:lineRule="exact"/>
        <w:jc w:val="center"/>
        <w:rPr>
          <w:rFonts w:ascii="黑体" w:eastAsia="黑体" w:hAnsi="黑体" w:hint="eastAsia"/>
          <w:sz w:val="32"/>
          <w:szCs w:val="32"/>
        </w:rPr>
      </w:pPr>
      <w:bookmarkStart w:id="25" w:name="BookMark4"/>
      <w:bookmarkEnd w:id="22"/>
    </w:p>
    <w:p w14:paraId="0E767A1E" w14:textId="77777777" w:rsidR="005072AA" w:rsidRDefault="005072AA">
      <w:pPr>
        <w:spacing w:line="20" w:lineRule="exact"/>
        <w:jc w:val="center"/>
        <w:rPr>
          <w:rFonts w:ascii="黑体" w:eastAsia="黑体" w:hAnsi="黑体" w:hint="eastAsia"/>
          <w:sz w:val="32"/>
          <w:szCs w:val="32"/>
        </w:rPr>
      </w:pPr>
    </w:p>
    <w:bookmarkStart w:id="26" w:name="NEW_STAND_NAME" w:displacedByCustomXml="next"/>
    <w:sdt>
      <w:sdtPr>
        <w:tag w:val="NEW_STAND_NAME"/>
        <w:id w:val="595910757"/>
        <w:lock w:val="sdtLocked"/>
        <w:placeholder>
          <w:docPart w:val="0F08BE0021614914A2CC4449C964797C"/>
        </w:placeholder>
      </w:sdtPr>
      <w:sdtContent>
        <w:p w14:paraId="72377E14" w14:textId="77777777" w:rsidR="005072AA" w:rsidRDefault="00485AB2">
          <w:pPr>
            <w:pStyle w:val="afffffffffd"/>
            <w:spacing w:beforeLines="100" w:before="312" w:afterLines="220" w:after="686"/>
            <w:rPr>
              <w:rFonts w:hint="eastAsia"/>
            </w:rPr>
          </w:pPr>
          <w:r>
            <w:rPr>
              <w:rFonts w:hint="eastAsia"/>
            </w:rPr>
            <w:t>政务服务平台政务服务地图建设技术规范</w:t>
          </w:r>
        </w:p>
      </w:sdtContent>
    </w:sdt>
    <w:p w14:paraId="55ECB369" w14:textId="77777777" w:rsidR="005072AA" w:rsidRDefault="00485AB2">
      <w:pPr>
        <w:pStyle w:val="affc"/>
        <w:spacing w:before="312" w:after="312"/>
      </w:pPr>
      <w:bookmarkStart w:id="27" w:name="_Toc97190718"/>
      <w:bookmarkStart w:id="28" w:name="_Toc226588635"/>
      <w:bookmarkStart w:id="29" w:name="_Toc24884211"/>
      <w:bookmarkStart w:id="30" w:name="_Toc26986530"/>
      <w:bookmarkStart w:id="31" w:name="_Toc26718930"/>
      <w:bookmarkStart w:id="32" w:name="_Toc17233325"/>
      <w:bookmarkStart w:id="33" w:name="_Toc26648465"/>
      <w:bookmarkStart w:id="34" w:name="_Toc24884218"/>
      <w:bookmarkStart w:id="35" w:name="_Toc26986771"/>
      <w:bookmarkStart w:id="36" w:name="_Toc17233333"/>
      <w:bookmarkStart w:id="37" w:name="_Toc226644975"/>
      <w:bookmarkEnd w:id="26"/>
      <w:r>
        <w:rPr>
          <w:rFonts w:hint="eastAsia"/>
        </w:rPr>
        <w:t>范围</w:t>
      </w:r>
      <w:bookmarkEnd w:id="27"/>
      <w:bookmarkEnd w:id="28"/>
      <w:bookmarkEnd w:id="29"/>
      <w:bookmarkEnd w:id="30"/>
      <w:bookmarkEnd w:id="31"/>
      <w:bookmarkEnd w:id="32"/>
      <w:bookmarkEnd w:id="33"/>
      <w:bookmarkEnd w:id="34"/>
      <w:bookmarkEnd w:id="35"/>
      <w:bookmarkEnd w:id="36"/>
      <w:bookmarkEnd w:id="37"/>
    </w:p>
    <w:p w14:paraId="74AB9D95" w14:textId="2EA218AF" w:rsidR="005072AA" w:rsidRDefault="00485AB2">
      <w:pPr>
        <w:pStyle w:val="afffffa"/>
        <w:ind w:firstLine="420"/>
      </w:pPr>
      <w:bookmarkStart w:id="38" w:name="_Toc17233326"/>
      <w:bookmarkStart w:id="39" w:name="_Toc24884219"/>
      <w:bookmarkStart w:id="40" w:name="_Toc17233334"/>
      <w:bookmarkStart w:id="41" w:name="_Toc26648466"/>
      <w:bookmarkStart w:id="42" w:name="_Toc24884212"/>
      <w:r>
        <w:rPr>
          <w:rFonts w:hint="eastAsia"/>
        </w:rPr>
        <w:t>本文件规定了政务服务平台政务服务地图的建设层级、技术架构、数据要求、功能要求、接入要求和</w:t>
      </w:r>
      <w:bookmarkStart w:id="43" w:name="OLE_LINK25"/>
      <w:r>
        <w:rPr>
          <w:rFonts w:hint="eastAsia"/>
        </w:rPr>
        <w:t>评价与改进要求</w:t>
      </w:r>
      <w:bookmarkEnd w:id="43"/>
      <w:r>
        <w:rPr>
          <w:rFonts w:hint="eastAsia"/>
        </w:rPr>
        <w:t>。</w:t>
      </w:r>
    </w:p>
    <w:p w14:paraId="76C9402E" w14:textId="77777777" w:rsidR="005072AA" w:rsidRDefault="00485AB2">
      <w:pPr>
        <w:pStyle w:val="afffffa"/>
        <w:ind w:firstLine="420"/>
      </w:pPr>
      <w:r>
        <w:rPr>
          <w:rFonts w:hint="eastAsia"/>
        </w:rPr>
        <w:t>本文件适用于国家、国务院有关部门和地区政务服务地图的规划、建设、接入、运行和评价改进。</w:t>
      </w:r>
    </w:p>
    <w:p w14:paraId="21B02A03" w14:textId="77777777" w:rsidR="005072AA" w:rsidRDefault="00485AB2">
      <w:pPr>
        <w:pStyle w:val="affc"/>
        <w:spacing w:before="312" w:after="312"/>
      </w:pPr>
      <w:bookmarkStart w:id="44" w:name="_Toc26986531"/>
      <w:bookmarkStart w:id="45" w:name="_Toc226644976"/>
      <w:bookmarkStart w:id="46" w:name="_Toc26718931"/>
      <w:bookmarkStart w:id="47" w:name="_Toc97190719"/>
      <w:bookmarkStart w:id="48" w:name="_Toc26986772"/>
      <w:bookmarkStart w:id="49" w:name="_Toc226588636"/>
      <w:r>
        <w:rPr>
          <w:rFonts w:hint="eastAsia"/>
        </w:rPr>
        <w:t>规范性引用文件</w:t>
      </w:r>
      <w:bookmarkEnd w:id="38"/>
      <w:bookmarkEnd w:id="39"/>
      <w:bookmarkEnd w:id="40"/>
      <w:bookmarkEnd w:id="41"/>
      <w:bookmarkEnd w:id="42"/>
      <w:bookmarkEnd w:id="44"/>
      <w:bookmarkEnd w:id="45"/>
      <w:bookmarkEnd w:id="46"/>
      <w:bookmarkEnd w:id="47"/>
      <w:bookmarkEnd w:id="48"/>
      <w:bookmarkEnd w:id="49"/>
    </w:p>
    <w:sdt>
      <w:sdtPr>
        <w:rPr>
          <w:rFonts w:hint="eastAsia"/>
        </w:rPr>
        <w:id w:val="715848253"/>
        <w:placeholder>
          <w:docPart w:val="F1CD8D74CDE946ADA66CF14BE060C9F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7E486DF5" w14:textId="77777777" w:rsidR="005072AA" w:rsidRDefault="00485AB2">
          <w:pPr>
            <w:pStyle w:val="afffffa"/>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BAF4B09" w14:textId="77777777" w:rsidR="005072AA" w:rsidRDefault="00485AB2">
      <w:pPr>
        <w:pStyle w:val="afffffa"/>
        <w:ind w:firstLine="420"/>
      </w:pPr>
      <w:r>
        <w:rPr>
          <w:rFonts w:hint="eastAsia"/>
        </w:rPr>
        <w:t>GB/T 2260  中华人民共和国行政区划代码</w:t>
      </w:r>
    </w:p>
    <w:p w14:paraId="4EDE7C00" w14:textId="77777777" w:rsidR="005072AA" w:rsidRDefault="00485AB2">
      <w:pPr>
        <w:pStyle w:val="afffffa"/>
        <w:ind w:firstLine="420"/>
      </w:pPr>
      <w:r>
        <w:t>GB/T 13923</w:t>
      </w:r>
      <w:r>
        <w:rPr>
          <w:rFonts w:hint="eastAsia"/>
        </w:rPr>
        <w:t xml:space="preserve">  </w:t>
      </w:r>
      <w:r>
        <w:t>基础地理信息要素分类与代码</w:t>
      </w:r>
    </w:p>
    <w:p w14:paraId="4847DCC6" w14:textId="77777777" w:rsidR="005072AA" w:rsidRDefault="00485AB2">
      <w:pPr>
        <w:pStyle w:val="afffffa"/>
        <w:ind w:firstLine="420"/>
      </w:pPr>
      <w:r>
        <w:rPr>
          <w:rFonts w:hint="eastAsia"/>
        </w:rPr>
        <w:t>GB/T 22081  网络安全技术 信息安全控制</w:t>
      </w:r>
    </w:p>
    <w:p w14:paraId="07ED6A6E" w14:textId="77777777" w:rsidR="005072AA" w:rsidRDefault="00485AB2">
      <w:pPr>
        <w:pStyle w:val="afffffa"/>
        <w:ind w:firstLine="420"/>
      </w:pPr>
      <w:r>
        <w:rPr>
          <w:rFonts w:hint="eastAsia"/>
        </w:rPr>
        <w:t xml:space="preserve">GB/T 30318 </w:t>
      </w:r>
      <w:r>
        <w:t xml:space="preserve"> </w:t>
      </w:r>
      <w:r>
        <w:rPr>
          <w:rFonts w:hint="eastAsia"/>
        </w:rPr>
        <w:t>地理信息公共平台基本规定</w:t>
      </w:r>
    </w:p>
    <w:p w14:paraId="3A18B0EA" w14:textId="77777777" w:rsidR="005072AA" w:rsidRDefault="00485AB2">
      <w:pPr>
        <w:pStyle w:val="afffffa"/>
        <w:ind w:firstLine="420"/>
      </w:pPr>
      <w:r>
        <w:rPr>
          <w:rFonts w:hint="eastAsia"/>
        </w:rPr>
        <w:t>GB/T 35273  信息安全技术 个人信息安全规范</w:t>
      </w:r>
    </w:p>
    <w:p w14:paraId="7E64A60E" w14:textId="77777777" w:rsidR="009D6E1E" w:rsidRDefault="00485AB2" w:rsidP="005B33CD">
      <w:pPr>
        <w:pStyle w:val="afffffa"/>
        <w:ind w:firstLine="420"/>
      </w:pPr>
      <w:bookmarkStart w:id="50" w:name="OLE_LINK5"/>
      <w:r>
        <w:rPr>
          <w:rFonts w:hint="eastAsia"/>
        </w:rPr>
        <w:t>GB/T 39046</w:t>
      </w:r>
      <w:r w:rsidR="00105DEE">
        <w:t>—</w:t>
      </w:r>
      <w:r w:rsidR="00105DEE">
        <w:t>2020</w:t>
      </w:r>
      <w:r>
        <w:rPr>
          <w:rFonts w:hint="eastAsia"/>
        </w:rPr>
        <w:t xml:space="preserve">  政务服务平台基础数据规范</w:t>
      </w:r>
    </w:p>
    <w:p w14:paraId="3CDAA894" w14:textId="7DC15EF4" w:rsidR="00A1306F" w:rsidRDefault="005B33CD" w:rsidP="005B33CD">
      <w:pPr>
        <w:pStyle w:val="afffffa"/>
        <w:ind w:firstLine="420"/>
      </w:pPr>
      <w:r>
        <w:rPr>
          <w:rFonts w:hint="eastAsia"/>
        </w:rPr>
        <w:t>G</w:t>
      </w:r>
      <w:r>
        <w:t xml:space="preserve">B/T 39044  </w:t>
      </w:r>
      <w:r>
        <w:rPr>
          <w:rFonts w:hint="eastAsia"/>
        </w:rPr>
        <w:t>政务服务平台接入规范</w:t>
      </w:r>
    </w:p>
    <w:p w14:paraId="2B82015F" w14:textId="77777777" w:rsidR="005072AA" w:rsidRDefault="00485AB2">
      <w:pPr>
        <w:pStyle w:val="afffffa"/>
        <w:ind w:firstLine="420"/>
      </w:pPr>
      <w:r>
        <w:rPr>
          <w:rFonts w:hint="eastAsia"/>
        </w:rPr>
        <w:t>GB/T 39554.1  全国一体化政务服务平台 政务服务事项基本目录及实施清单 第1部分：编码要求</w:t>
      </w:r>
    </w:p>
    <w:p w14:paraId="357B578E" w14:textId="77777777" w:rsidR="005072AA" w:rsidRDefault="00485AB2">
      <w:pPr>
        <w:pStyle w:val="afffffa"/>
        <w:ind w:firstLine="420"/>
      </w:pPr>
      <w:r>
        <w:rPr>
          <w:rFonts w:hint="eastAsia"/>
        </w:rPr>
        <w:t>GB/T 39554.2  全国一体化政务服务平台 政务服务事项基本目录及实施清单 第2部分：要素要求</w:t>
      </w:r>
    </w:p>
    <w:bookmarkEnd w:id="50"/>
    <w:p w14:paraId="57DAA559" w14:textId="77777777" w:rsidR="005072AA" w:rsidRDefault="00485AB2">
      <w:pPr>
        <w:pStyle w:val="afffffa"/>
        <w:ind w:firstLine="420"/>
      </w:pPr>
      <w:r>
        <w:rPr>
          <w:rFonts w:hint="eastAsia"/>
        </w:rPr>
        <w:t xml:space="preserve">GB/T </w:t>
      </w:r>
      <w:bookmarkStart w:id="51" w:name="OLE_LINK10"/>
      <w:r>
        <w:rPr>
          <w:rFonts w:hint="eastAsia"/>
        </w:rPr>
        <w:t>40525</w:t>
      </w:r>
      <w:bookmarkEnd w:id="51"/>
      <w:r>
        <w:rPr>
          <w:rFonts w:hint="eastAsia"/>
        </w:rPr>
        <w:t xml:space="preserve">  地理信息在线共享接口规范</w:t>
      </w:r>
    </w:p>
    <w:p w14:paraId="7A061B19" w14:textId="77777777" w:rsidR="005072AA" w:rsidRDefault="00485AB2">
      <w:pPr>
        <w:pStyle w:val="afffffa"/>
        <w:ind w:firstLine="420"/>
        <w:rPr>
          <w:highlight w:val="yellow"/>
        </w:rPr>
      </w:pPr>
      <w:r>
        <w:rPr>
          <w:rFonts w:hint="eastAsia"/>
        </w:rPr>
        <w:t>GB/T 40756  全国一体化政务服务平台线上线下融合工作指南</w:t>
      </w:r>
    </w:p>
    <w:p w14:paraId="574A9121" w14:textId="77777777" w:rsidR="005072AA" w:rsidRDefault="00485AB2">
      <w:pPr>
        <w:pStyle w:val="affc"/>
        <w:spacing w:before="312" w:after="312"/>
      </w:pPr>
      <w:bookmarkStart w:id="52" w:name="_Toc97190720"/>
      <w:bookmarkStart w:id="53" w:name="_Toc226644977"/>
      <w:bookmarkStart w:id="54" w:name="_Toc226588637"/>
      <w:r>
        <w:rPr>
          <w:rFonts w:hint="eastAsia"/>
          <w:szCs w:val="21"/>
        </w:rPr>
        <w:t>术语和定义</w:t>
      </w:r>
      <w:bookmarkEnd w:id="52"/>
      <w:bookmarkEnd w:id="53"/>
      <w:bookmarkEnd w:id="54"/>
    </w:p>
    <w:bookmarkStart w:id="55" w:name="_Toc26986532" w:displacedByCustomXml="next"/>
    <w:bookmarkEnd w:id="55" w:displacedByCustomXml="next"/>
    <w:sdt>
      <w:sdtPr>
        <w:rPr>
          <w:rFonts w:hint="eastAsia"/>
        </w:rPr>
        <w:id w:val="-1909835108"/>
        <w:placeholder>
          <w:docPart w:val="F1CD8D74CDE946ADA66CF14BE060C9FF"/>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2AE935A" w14:textId="77777777" w:rsidR="005072AA" w:rsidRDefault="00485AB2">
          <w:pPr>
            <w:pStyle w:val="afffffa"/>
            <w:ind w:firstLine="420"/>
          </w:pPr>
          <w:r>
            <w:rPr>
              <w:rFonts w:hint="eastAsia"/>
            </w:rPr>
            <w:t>下列术语和定义适用于本文件。</w:t>
          </w:r>
        </w:p>
      </w:sdtContent>
    </w:sdt>
    <w:p w14:paraId="5E57C0E8" w14:textId="77777777" w:rsidR="005072AA" w:rsidRDefault="005072AA">
      <w:pPr>
        <w:pStyle w:val="afffffffffff9"/>
        <w:ind w:left="420" w:hangingChars="200" w:hanging="420"/>
        <w:rPr>
          <w:rFonts w:ascii="黑体" w:eastAsia="黑体" w:hAnsi="黑体" w:hint="eastAsia"/>
        </w:rPr>
      </w:pPr>
    </w:p>
    <w:p w14:paraId="67905C9F" w14:textId="77777777" w:rsidR="005072AA" w:rsidRDefault="00485AB2">
      <w:pPr>
        <w:pStyle w:val="afffffffffff9"/>
        <w:numPr>
          <w:ilvl w:val="0"/>
          <w:numId w:val="0"/>
        </w:numPr>
        <w:ind w:left="420"/>
        <w:rPr>
          <w:rFonts w:ascii="黑体" w:eastAsia="黑体" w:hAnsi="黑体" w:hint="eastAsia"/>
        </w:rPr>
      </w:pPr>
      <w:bookmarkStart w:id="56" w:name="OLE_LINK11"/>
      <w:bookmarkStart w:id="57" w:name="OLE_LINK12"/>
      <w:r>
        <w:rPr>
          <w:rFonts w:ascii="黑体" w:eastAsia="黑体" w:hAnsi="黑体" w:hint="eastAsia"/>
        </w:rPr>
        <w:t>全国一体化</w:t>
      </w:r>
      <w:bookmarkStart w:id="58" w:name="OLE_LINK4"/>
      <w:r>
        <w:rPr>
          <w:rFonts w:ascii="黑体" w:eastAsia="黑体" w:hAnsi="黑体" w:hint="eastAsia"/>
        </w:rPr>
        <w:t>政务服务平台</w:t>
      </w:r>
      <w:bookmarkEnd w:id="56"/>
      <w:bookmarkEnd w:id="57"/>
      <w:bookmarkEnd w:id="58"/>
      <w:r>
        <w:rPr>
          <w:rFonts w:ascii="黑体" w:eastAsia="黑体" w:hAnsi="黑体" w:hint="eastAsia"/>
        </w:rPr>
        <w:t xml:space="preserve"> </w:t>
      </w:r>
      <w:r>
        <w:rPr>
          <w:rFonts w:ascii="黑体" w:eastAsia="黑体" w:hAnsi="黑体"/>
        </w:rPr>
        <w:t xml:space="preserve"> national integrated government service platform</w:t>
      </w:r>
    </w:p>
    <w:p w14:paraId="283E1F86" w14:textId="77777777" w:rsidR="005072AA" w:rsidRDefault="00485AB2">
      <w:pPr>
        <w:pStyle w:val="afffffa"/>
        <w:ind w:firstLine="420"/>
      </w:pPr>
      <w:r>
        <w:rPr>
          <w:rFonts w:hint="eastAsia"/>
        </w:rPr>
        <w:t>由国家政务服务平台、国务院有关部门政务服务平台和各地区政务服务平台组成，实现全国范围内政务服务事项标准统一、整体联动、业务协同的政务服务平台。</w:t>
      </w:r>
    </w:p>
    <w:p w14:paraId="724C1066" w14:textId="77777777" w:rsidR="007C55B8" w:rsidRDefault="007C55B8" w:rsidP="007C55B8">
      <w:pPr>
        <w:pStyle w:val="afffffa"/>
        <w:ind w:firstLine="420"/>
      </w:pPr>
      <w:r>
        <w:rPr>
          <w:rFonts w:hint="eastAsia"/>
        </w:rPr>
        <w:t>[来源：G</w:t>
      </w:r>
      <w:r>
        <w:t>B/T 39047</w:t>
      </w:r>
      <w:r>
        <w:t>—</w:t>
      </w:r>
      <w:r>
        <w:t>2020</w:t>
      </w:r>
      <w:r>
        <w:rPr>
          <w:rFonts w:hint="eastAsia"/>
        </w:rPr>
        <w:t>.</w:t>
      </w:r>
      <w:r>
        <w:t>3.1</w:t>
      </w:r>
      <w:r>
        <w:rPr>
          <w:rFonts w:hint="eastAsia"/>
        </w:rPr>
        <w:t>，有修改]</w:t>
      </w:r>
    </w:p>
    <w:p w14:paraId="6B1E0626" w14:textId="77777777" w:rsidR="005072AA" w:rsidRDefault="005072AA">
      <w:pPr>
        <w:pStyle w:val="afffffffffff9"/>
        <w:ind w:left="420" w:hangingChars="200" w:hanging="420"/>
        <w:rPr>
          <w:rFonts w:ascii="黑体" w:eastAsia="黑体" w:hAnsi="黑体" w:hint="eastAsia"/>
        </w:rPr>
      </w:pPr>
    </w:p>
    <w:p w14:paraId="79DECBA0" w14:textId="77777777" w:rsidR="005072AA" w:rsidRDefault="00485AB2">
      <w:pPr>
        <w:pStyle w:val="afffffffffff9"/>
        <w:numPr>
          <w:ilvl w:val="0"/>
          <w:numId w:val="0"/>
        </w:numPr>
        <w:ind w:left="420"/>
        <w:rPr>
          <w:rFonts w:ascii="黑体" w:eastAsia="黑体" w:hAnsi="黑体" w:hint="eastAsia"/>
        </w:rPr>
      </w:pPr>
      <w:r>
        <w:rPr>
          <w:rFonts w:ascii="黑体" w:eastAsia="黑体" w:hAnsi="黑体" w:hint="eastAsia"/>
        </w:rPr>
        <w:t xml:space="preserve">政务服务地图 </w:t>
      </w:r>
      <w:r>
        <w:rPr>
          <w:rFonts w:ascii="黑体" w:eastAsia="黑体" w:hAnsi="黑体"/>
        </w:rPr>
        <w:t xml:space="preserve"> government service map</w:t>
      </w:r>
    </w:p>
    <w:p w14:paraId="7336A1A6" w14:textId="77777777" w:rsidR="005072AA" w:rsidRDefault="00485AB2">
      <w:pPr>
        <w:pStyle w:val="afffffa"/>
        <w:ind w:firstLine="420"/>
      </w:pPr>
      <w:r>
        <w:rPr>
          <w:rFonts w:hint="eastAsia"/>
        </w:rPr>
        <w:t>通过汇集各类政务服务办事场所的基本信息、地理位置和办理事项信息，利用地理信息技术，以地图形式向服务对象提供便捷高效的场所定位、信息查询、在线预约、事项办理、路线导航和位置服务等功能。</w:t>
      </w:r>
    </w:p>
    <w:p w14:paraId="11E44622" w14:textId="77777777" w:rsidR="005072AA" w:rsidRDefault="005072AA">
      <w:pPr>
        <w:pStyle w:val="afffffffffff9"/>
        <w:ind w:left="420" w:hangingChars="200" w:hanging="420"/>
        <w:rPr>
          <w:rFonts w:ascii="黑体" w:eastAsia="黑体" w:hAnsi="黑体" w:hint="eastAsia"/>
        </w:rPr>
      </w:pPr>
    </w:p>
    <w:p w14:paraId="7D633E52" w14:textId="77777777" w:rsidR="005072AA" w:rsidRDefault="00485AB2">
      <w:pPr>
        <w:pStyle w:val="afffffffffff9"/>
        <w:numPr>
          <w:ilvl w:val="0"/>
          <w:numId w:val="0"/>
        </w:numPr>
        <w:ind w:left="420"/>
        <w:rPr>
          <w:rFonts w:ascii="黑体" w:eastAsia="黑体" w:hAnsi="黑体" w:hint="eastAsia"/>
        </w:rPr>
      </w:pPr>
      <w:r>
        <w:rPr>
          <w:rFonts w:ascii="黑体" w:eastAsia="黑体" w:hAnsi="黑体" w:hint="eastAsia"/>
        </w:rPr>
        <w:t>政务服务场所  g</w:t>
      </w:r>
      <w:r>
        <w:rPr>
          <w:rFonts w:ascii="黑体" w:eastAsia="黑体" w:hAnsi="黑体"/>
        </w:rPr>
        <w:t>overnment service venues</w:t>
      </w:r>
    </w:p>
    <w:p w14:paraId="635AC3ED" w14:textId="77777777" w:rsidR="005072AA" w:rsidRDefault="00485AB2">
      <w:pPr>
        <w:pStyle w:val="afffffa"/>
        <w:ind w:firstLine="420"/>
      </w:pPr>
      <w:bookmarkStart w:id="59" w:name="OLE_LINK6"/>
      <w:bookmarkStart w:id="60" w:name="OLE_LINK7"/>
      <w:r>
        <w:rPr>
          <w:rFonts w:hint="eastAsia"/>
        </w:rPr>
        <w:lastRenderedPageBreak/>
        <w:t>由</w:t>
      </w:r>
      <w:bookmarkEnd w:id="59"/>
      <w:bookmarkEnd w:id="60"/>
      <w:r>
        <w:rPr>
          <w:rFonts w:hint="eastAsia"/>
        </w:rPr>
        <w:t>政府部门、依法承担政务服务职能的组织或相关企事业单位设立，面向服务对象办理政务服务事项或提供相关便民服务的实体场所。</w:t>
      </w:r>
    </w:p>
    <w:p w14:paraId="2C1B49EB" w14:textId="77777777" w:rsidR="005072AA" w:rsidRDefault="005072AA">
      <w:pPr>
        <w:pStyle w:val="afffffffffff9"/>
        <w:ind w:left="420" w:hangingChars="200" w:hanging="420"/>
        <w:rPr>
          <w:rFonts w:ascii="黑体" w:eastAsia="黑体" w:hAnsi="黑体" w:hint="eastAsia"/>
        </w:rPr>
      </w:pPr>
    </w:p>
    <w:p w14:paraId="2DEF88A6" w14:textId="77777777" w:rsidR="005072AA" w:rsidRDefault="00485AB2">
      <w:pPr>
        <w:pStyle w:val="afffffffffff9"/>
        <w:numPr>
          <w:ilvl w:val="0"/>
          <w:numId w:val="0"/>
        </w:numPr>
        <w:ind w:left="420"/>
        <w:rPr>
          <w:rFonts w:ascii="黑体" w:eastAsia="黑体" w:hAnsi="黑体" w:hint="eastAsia"/>
        </w:rPr>
      </w:pPr>
      <w:r>
        <w:rPr>
          <w:rFonts w:ascii="黑体" w:eastAsia="黑体" w:hAnsi="黑体"/>
        </w:rPr>
        <w:t>政务服务机构</w:t>
      </w:r>
      <w:r>
        <w:rPr>
          <w:rFonts w:ascii="黑体" w:eastAsia="黑体" w:hAnsi="黑体" w:hint="eastAsia"/>
        </w:rPr>
        <w:t xml:space="preserve"> </w:t>
      </w:r>
      <w:r>
        <w:rPr>
          <w:rFonts w:ascii="黑体" w:eastAsia="黑体" w:hAnsi="黑体"/>
        </w:rPr>
        <w:t xml:space="preserve"> government</w:t>
      </w:r>
      <w:r>
        <w:rPr>
          <w:rFonts w:ascii="黑体" w:eastAsia="黑体" w:hAnsi="黑体" w:hint="eastAsia"/>
        </w:rPr>
        <w:t xml:space="preserve"> </w:t>
      </w:r>
      <w:r>
        <w:rPr>
          <w:rFonts w:ascii="黑体" w:eastAsia="黑体" w:hAnsi="黑体"/>
        </w:rPr>
        <w:t>service</w:t>
      </w:r>
      <w:r>
        <w:rPr>
          <w:rFonts w:ascii="黑体" w:eastAsia="黑体" w:hAnsi="黑体" w:hint="eastAsia"/>
        </w:rPr>
        <w:t xml:space="preserve"> </w:t>
      </w:r>
      <w:r>
        <w:rPr>
          <w:rFonts w:ascii="黑体" w:eastAsia="黑体" w:hAnsi="黑体"/>
        </w:rPr>
        <w:t>agency</w:t>
      </w:r>
    </w:p>
    <w:p w14:paraId="595A1EB2" w14:textId="77777777" w:rsidR="005072AA" w:rsidRDefault="00485AB2">
      <w:pPr>
        <w:pStyle w:val="afffffa"/>
        <w:ind w:firstLine="420"/>
      </w:pPr>
      <w:r>
        <w:t>各级政府及其具备相应主体资格且行使相应政务服务事项的工作部门、部门管理机构、依法承担行政管理职能的单位和组织、</w:t>
      </w:r>
      <w:r>
        <w:rPr>
          <w:rFonts w:hint="eastAsia"/>
        </w:rPr>
        <w:t>以及其他</w:t>
      </w:r>
      <w:r>
        <w:t>依法承担行政职能的部门、具有公共服务职能的企业。</w:t>
      </w:r>
    </w:p>
    <w:p w14:paraId="71587D0F" w14:textId="77777777" w:rsidR="00995680" w:rsidRDefault="007C55B8" w:rsidP="007C55B8">
      <w:pPr>
        <w:pStyle w:val="afffffa"/>
        <w:ind w:firstLine="420"/>
      </w:pPr>
      <w:r>
        <w:rPr>
          <w:rFonts w:hint="eastAsia"/>
        </w:rPr>
        <w:t>[来源：</w:t>
      </w:r>
      <w:bookmarkStart w:id="61" w:name="OLE_LINK9"/>
      <w:r>
        <w:rPr>
          <w:rFonts w:hint="eastAsia"/>
        </w:rPr>
        <w:t>G</w:t>
      </w:r>
      <w:r>
        <w:t>B/T 40756</w:t>
      </w:r>
      <w:bookmarkEnd w:id="61"/>
      <w:r>
        <w:t>—</w:t>
      </w:r>
      <w:r>
        <w:t>2021.3.1</w:t>
      </w:r>
      <w:r>
        <w:rPr>
          <w:rFonts w:hint="eastAsia"/>
        </w:rPr>
        <w:t>，有修改]</w:t>
      </w:r>
    </w:p>
    <w:p w14:paraId="6AC2A5F4" w14:textId="77777777" w:rsidR="005072AA" w:rsidRDefault="005072AA">
      <w:pPr>
        <w:pStyle w:val="afffffffffff9"/>
        <w:ind w:left="420" w:hangingChars="200" w:hanging="420"/>
        <w:rPr>
          <w:rFonts w:ascii="黑体" w:eastAsia="黑体" w:hAnsi="黑体" w:hint="eastAsia"/>
        </w:rPr>
      </w:pPr>
    </w:p>
    <w:p w14:paraId="48656512" w14:textId="77777777" w:rsidR="005072AA" w:rsidRDefault="00485AB2">
      <w:pPr>
        <w:pStyle w:val="afffffffffff9"/>
        <w:numPr>
          <w:ilvl w:val="0"/>
          <w:numId w:val="0"/>
        </w:numPr>
        <w:ind w:left="420"/>
        <w:rPr>
          <w:rFonts w:ascii="黑体" w:eastAsia="黑体" w:hAnsi="黑体" w:hint="eastAsia"/>
        </w:rPr>
      </w:pPr>
      <w:r>
        <w:rPr>
          <w:rFonts w:ascii="黑体" w:eastAsia="黑体" w:hAnsi="黑体"/>
        </w:rPr>
        <w:t>政务服务管理机构</w:t>
      </w:r>
      <w:r>
        <w:rPr>
          <w:rFonts w:ascii="黑体" w:eastAsia="黑体" w:hAnsi="黑体" w:hint="eastAsia"/>
        </w:rPr>
        <w:t xml:space="preserve"> </w:t>
      </w:r>
      <w:r>
        <w:rPr>
          <w:rFonts w:ascii="黑体" w:eastAsia="黑体" w:hAnsi="黑体"/>
        </w:rPr>
        <w:t xml:space="preserve"> government</w:t>
      </w:r>
      <w:r>
        <w:rPr>
          <w:rFonts w:ascii="黑体" w:eastAsia="黑体" w:hAnsi="黑体" w:hint="eastAsia"/>
        </w:rPr>
        <w:t xml:space="preserve"> </w:t>
      </w:r>
      <w:r>
        <w:rPr>
          <w:rFonts w:ascii="黑体" w:eastAsia="黑体" w:hAnsi="黑体"/>
        </w:rPr>
        <w:t>service management agency</w:t>
      </w:r>
    </w:p>
    <w:p w14:paraId="4CED2174" w14:textId="0E9F551F" w:rsidR="005072AA" w:rsidRDefault="00485AB2" w:rsidP="00B55CD8">
      <w:pPr>
        <w:pStyle w:val="afffffa"/>
        <w:ind w:firstLine="420"/>
      </w:pPr>
      <w:r>
        <w:t>承担政务服务管理职能,进行政务服务事项管理、运行管理、监督考核等工作的机构。</w:t>
      </w:r>
      <w:r w:rsidR="007C55B8">
        <w:rPr>
          <w:rFonts w:hint="eastAsia"/>
        </w:rPr>
        <w:t>[来源：G</w:t>
      </w:r>
      <w:r w:rsidR="007C55B8">
        <w:t>B/T 40756</w:t>
      </w:r>
      <w:r w:rsidR="007C55B8">
        <w:t>—</w:t>
      </w:r>
      <w:r w:rsidR="007C55B8">
        <w:t>2021.3.2</w:t>
      </w:r>
      <w:r w:rsidR="007C55B8">
        <w:rPr>
          <w:rFonts w:hint="eastAsia"/>
        </w:rPr>
        <w:t>]</w:t>
      </w:r>
    </w:p>
    <w:p w14:paraId="40293708" w14:textId="77777777" w:rsidR="005072AA" w:rsidRDefault="00485AB2">
      <w:pPr>
        <w:pStyle w:val="affc"/>
        <w:spacing w:before="312" w:after="312"/>
      </w:pPr>
      <w:bookmarkStart w:id="62" w:name="_Toc226644978"/>
      <w:bookmarkStart w:id="63" w:name="_Toc226644979"/>
      <w:bookmarkStart w:id="64" w:name="_Toc226644980"/>
      <w:bookmarkStart w:id="65" w:name="_Toc226588639"/>
      <w:bookmarkStart w:id="66" w:name="_Toc226644981"/>
      <w:bookmarkEnd w:id="62"/>
      <w:bookmarkEnd w:id="63"/>
      <w:bookmarkEnd w:id="64"/>
      <w:r>
        <w:rPr>
          <w:rFonts w:hint="eastAsia"/>
        </w:rPr>
        <w:t>基本原则</w:t>
      </w:r>
      <w:bookmarkEnd w:id="65"/>
      <w:bookmarkEnd w:id="66"/>
    </w:p>
    <w:p w14:paraId="08310A39" w14:textId="77777777" w:rsidR="005072AA" w:rsidRDefault="00485AB2">
      <w:pPr>
        <w:pStyle w:val="affd"/>
        <w:spacing w:before="156" w:after="156"/>
      </w:pPr>
      <w:bookmarkStart w:id="67" w:name="_Toc225753474"/>
      <w:bookmarkStart w:id="68" w:name="_Toc172029151"/>
      <w:bookmarkStart w:id="69" w:name="_Toc172016791"/>
      <w:r>
        <w:rPr>
          <w:rFonts w:hint="eastAsia"/>
        </w:rPr>
        <w:t>需求导向、便民惠企</w:t>
      </w:r>
      <w:bookmarkEnd w:id="67"/>
    </w:p>
    <w:p w14:paraId="5C61D7CA" w14:textId="77777777" w:rsidR="005072AA" w:rsidRDefault="00485AB2">
      <w:pPr>
        <w:pStyle w:val="afffffa"/>
        <w:ind w:firstLine="420"/>
      </w:pPr>
      <w:r>
        <w:rPr>
          <w:rFonts w:hint="eastAsia"/>
        </w:rPr>
        <w:t>以企业、群众办事需求为导向，统筹整合线上线下服务渠道、政务服务事项、办事指南和导航等资源要素，优化政务服务地图功能，推动“高效办成一件事”应用场景落地政务服务网、政务服务应用程序（APP）和小程序，促进政务服务就近可及、便捷高效、公平普惠。</w:t>
      </w:r>
    </w:p>
    <w:p w14:paraId="30A04B3B" w14:textId="77777777" w:rsidR="005072AA" w:rsidRDefault="00485AB2">
      <w:pPr>
        <w:pStyle w:val="affd"/>
        <w:spacing w:before="156" w:after="156"/>
      </w:pPr>
      <w:bookmarkStart w:id="70" w:name="_Toc225753475"/>
      <w:bookmarkEnd w:id="68"/>
      <w:bookmarkEnd w:id="69"/>
      <w:r>
        <w:rPr>
          <w:rFonts w:hint="eastAsia"/>
        </w:rPr>
        <w:t>要素完备、</w:t>
      </w:r>
      <w:bookmarkEnd w:id="70"/>
      <w:r>
        <w:rPr>
          <w:rFonts w:hint="eastAsia"/>
        </w:rPr>
        <w:t>数据同源</w:t>
      </w:r>
    </w:p>
    <w:p w14:paraId="1072F106" w14:textId="4ED32CCA" w:rsidR="005072AA" w:rsidRDefault="00485AB2">
      <w:pPr>
        <w:pStyle w:val="afffffa"/>
        <w:ind w:firstLine="420"/>
      </w:pPr>
      <w:r>
        <w:rPr>
          <w:rFonts w:hint="eastAsia"/>
        </w:rPr>
        <w:t>规范政务服务地图数据要素，统一数据管理标准，实现场所信息、事项清单、办理指南、空间位置和服务时段等核心要素与政务服务平台数据同源归集、管理和发布。建立数据动态更新机制，确保信息准确、全面。</w:t>
      </w:r>
    </w:p>
    <w:p w14:paraId="24953DCF" w14:textId="77777777" w:rsidR="005072AA" w:rsidRDefault="00485AB2">
      <w:pPr>
        <w:pStyle w:val="affd"/>
        <w:spacing w:before="156" w:after="156"/>
      </w:pPr>
      <w:bookmarkStart w:id="71" w:name="_Toc225753476"/>
      <w:r>
        <w:rPr>
          <w:rFonts w:hint="eastAsia"/>
        </w:rPr>
        <w:t>数智赋能、智慧便捷</w:t>
      </w:r>
      <w:bookmarkEnd w:id="71"/>
    </w:p>
    <w:p w14:paraId="0C7104BF" w14:textId="77777777" w:rsidR="005072AA" w:rsidRDefault="00485AB2">
      <w:pPr>
        <w:pStyle w:val="afffffa"/>
        <w:ind w:firstLine="420"/>
      </w:pPr>
      <w:r>
        <w:rPr>
          <w:rFonts w:hint="eastAsia"/>
        </w:rPr>
        <w:t>运用大数据和空间地理信息等信息技术，实现政务服务地图与智能查询、精准定位、一键导航、在线预约和智能导办等功能融合应用，推动政务服务从“可看可查”向“好用易用”转变，提升智慧化、便捷化服务水平。</w:t>
      </w:r>
    </w:p>
    <w:p w14:paraId="66CFBEFE" w14:textId="77777777" w:rsidR="005072AA" w:rsidRDefault="00485AB2">
      <w:pPr>
        <w:pStyle w:val="affd"/>
        <w:spacing w:before="156" w:after="156"/>
      </w:pPr>
      <w:bookmarkStart w:id="72" w:name="_Toc225753477"/>
      <w:r>
        <w:rPr>
          <w:rFonts w:hint="eastAsia"/>
        </w:rPr>
        <w:t>统筹协同、安全可控</w:t>
      </w:r>
      <w:bookmarkEnd w:id="72"/>
    </w:p>
    <w:p w14:paraId="4ADF0B89" w14:textId="77777777" w:rsidR="005072AA" w:rsidRDefault="00485AB2">
      <w:pPr>
        <w:pStyle w:val="afffffa"/>
        <w:ind w:firstLine="420"/>
      </w:pPr>
      <w:r>
        <w:rPr>
          <w:rFonts w:hint="eastAsia"/>
        </w:rPr>
        <w:t>强化跨部门、跨层级、跨区域数据共享与业务协同，构建上下联动、一体推进的建设运维体系。严格落实网络安全、数据安全和个人信息保护相关要求，强化安全防护与风险防控，保障系统运行稳定、数据安全可控。</w:t>
      </w:r>
    </w:p>
    <w:p w14:paraId="69CA6ADF" w14:textId="77777777" w:rsidR="005072AA" w:rsidRDefault="00485AB2">
      <w:pPr>
        <w:pStyle w:val="affc"/>
        <w:spacing w:before="312" w:after="312"/>
      </w:pPr>
      <w:bookmarkStart w:id="73" w:name="_Toc226588640"/>
      <w:bookmarkStart w:id="74" w:name="_Toc225753478"/>
      <w:bookmarkStart w:id="75" w:name="_Toc226644982"/>
      <w:r>
        <w:rPr>
          <w:rFonts w:hint="eastAsia"/>
        </w:rPr>
        <w:t>建设层级</w:t>
      </w:r>
      <w:bookmarkEnd w:id="73"/>
      <w:bookmarkEnd w:id="74"/>
      <w:bookmarkEnd w:id="75"/>
    </w:p>
    <w:p w14:paraId="1572E0A1" w14:textId="77777777" w:rsidR="005072AA" w:rsidRDefault="00485AB2">
      <w:pPr>
        <w:pStyle w:val="affd"/>
        <w:spacing w:before="156" w:after="156"/>
      </w:pPr>
      <w:bookmarkStart w:id="76" w:name="_Toc225753479"/>
      <w:bookmarkStart w:id="77" w:name="_Toc84517768"/>
      <w:bookmarkStart w:id="78" w:name="_Toc84517851"/>
      <w:r>
        <w:rPr>
          <w:rFonts w:hint="eastAsia"/>
        </w:rPr>
        <w:t>概述</w:t>
      </w:r>
      <w:bookmarkEnd w:id="76"/>
    </w:p>
    <w:p w14:paraId="73203E60" w14:textId="1D5C8B4D" w:rsidR="005072AA" w:rsidRDefault="00485AB2">
      <w:pPr>
        <w:pStyle w:val="afffffa"/>
        <w:ind w:firstLine="420"/>
      </w:pPr>
      <w:r>
        <w:rPr>
          <w:rFonts w:hint="eastAsia"/>
        </w:rPr>
        <w:t>政务服务平台政务服务地图包括国家政务服务平台（以下简称国家平台）政务服务地图（含部门）、地区政务服务平台（以下简称地区平台）政务服务地图。</w:t>
      </w:r>
    </w:p>
    <w:p w14:paraId="3705EA6D" w14:textId="77777777" w:rsidR="005072AA" w:rsidRDefault="00485AB2">
      <w:pPr>
        <w:pStyle w:val="affd"/>
        <w:spacing w:before="156" w:after="156"/>
      </w:pPr>
      <w:bookmarkStart w:id="79" w:name="_Toc225753480"/>
      <w:r>
        <w:rPr>
          <w:rFonts w:hint="eastAsia"/>
        </w:rPr>
        <w:t>国家平台政务服务地图</w:t>
      </w:r>
      <w:bookmarkEnd w:id="79"/>
    </w:p>
    <w:p w14:paraId="78FF33AE" w14:textId="77777777" w:rsidR="005072AA" w:rsidRDefault="00485AB2">
      <w:pPr>
        <w:pStyle w:val="afffffa"/>
        <w:ind w:firstLine="420"/>
      </w:pPr>
      <w:r>
        <w:lastRenderedPageBreak/>
        <w:t>国家平台政务服务地图以全国政务服务场所信息及其关联事项信息为核心对象，构建统一的数据资源体系，实现服务场所信息的汇聚、管理与动态更新</w:t>
      </w:r>
      <w:r>
        <w:rPr>
          <w:rFonts w:hint="eastAsia"/>
        </w:rPr>
        <w:t>；</w:t>
      </w:r>
      <w:r>
        <w:t>依托地理信息服务，</w:t>
      </w:r>
      <w:r>
        <w:rPr>
          <w:rFonts w:hint="eastAsia"/>
        </w:rPr>
        <w:t>以</w:t>
      </w:r>
      <w:r>
        <w:t>地图可视化方式，向公众提供服务场所定位、跨区域检索、智能引导、在线预约办理等服务。国家平台</w:t>
      </w:r>
      <w:r>
        <w:rPr>
          <w:rFonts w:hint="eastAsia"/>
        </w:rPr>
        <w:t>政务服务地图</w:t>
      </w:r>
      <w:r>
        <w:t>应</w:t>
      </w:r>
      <w:r>
        <w:rPr>
          <w:rFonts w:hint="eastAsia"/>
        </w:rPr>
        <w:t>支持</w:t>
      </w:r>
      <w:r>
        <w:t>国务院部门</w:t>
      </w:r>
      <w:r>
        <w:rPr>
          <w:rFonts w:hint="eastAsia"/>
        </w:rPr>
        <w:t>服务场所信息在线录入、管理和维护，支持</w:t>
      </w:r>
      <w:r>
        <w:t>各地区</w:t>
      </w:r>
      <w:r>
        <w:rPr>
          <w:rFonts w:hint="eastAsia"/>
        </w:rPr>
        <w:t>政务服务地图的</w:t>
      </w:r>
      <w:r>
        <w:t>统一接入、无感漫游及</w:t>
      </w:r>
      <w:r>
        <w:rPr>
          <w:rFonts w:hint="eastAsia"/>
        </w:rPr>
        <w:t>跨区域访问</w:t>
      </w:r>
      <w:r>
        <w:t>。</w:t>
      </w:r>
    </w:p>
    <w:p w14:paraId="716EA37A" w14:textId="77777777" w:rsidR="005072AA" w:rsidRDefault="00485AB2">
      <w:pPr>
        <w:pStyle w:val="affd"/>
        <w:spacing w:before="156" w:after="156"/>
      </w:pPr>
      <w:bookmarkStart w:id="80" w:name="_Toc225753481"/>
      <w:r>
        <w:rPr>
          <w:rFonts w:hint="eastAsia"/>
        </w:rPr>
        <w:t>地区平台政务服务地图</w:t>
      </w:r>
      <w:bookmarkEnd w:id="80"/>
    </w:p>
    <w:p w14:paraId="3C827688" w14:textId="77777777" w:rsidR="005072AA" w:rsidRDefault="00485AB2">
      <w:pPr>
        <w:pStyle w:val="afffffa"/>
        <w:ind w:firstLine="420"/>
      </w:pPr>
      <w:r>
        <w:t>地区平台政务服务地图以本地区政务服务场所信息及其关联事项信息为核心对象，建立本地化的数据资源体系，实现服务场所信息的采集、管理与维护</w:t>
      </w:r>
      <w:r>
        <w:rPr>
          <w:rFonts w:hint="eastAsia"/>
        </w:rPr>
        <w:t>；</w:t>
      </w:r>
      <w:r>
        <w:t>依托地理信息服务和标准规范，</w:t>
      </w:r>
      <w:r>
        <w:rPr>
          <w:rFonts w:hint="eastAsia"/>
        </w:rPr>
        <w:t>以</w:t>
      </w:r>
      <w:r>
        <w:t>地图可视化方式，向公众提供本地区服务场所查询、事项关联检索、路径导航、在线办理等服务，可结合地方实际需求拓展特色应用。地区平台</w:t>
      </w:r>
      <w:r>
        <w:rPr>
          <w:rFonts w:hint="eastAsia"/>
        </w:rPr>
        <w:t>政务服务地图</w:t>
      </w:r>
      <w:r>
        <w:t>应按照国家统一标准接入国家平台</w:t>
      </w:r>
      <w:r>
        <w:rPr>
          <w:rFonts w:hint="eastAsia"/>
        </w:rPr>
        <w:t>政务服务地图</w:t>
      </w:r>
      <w:r>
        <w:t>，实现服务场所信息的共享交换，支持与国家平台及其他地区平台之间的互通互认和无感漫游，</w:t>
      </w:r>
      <w:r>
        <w:rPr>
          <w:rFonts w:hint="eastAsia"/>
        </w:rPr>
        <w:t>支持</w:t>
      </w:r>
      <w:r>
        <w:t>跨地区政务服务导览与办理。</w:t>
      </w:r>
    </w:p>
    <w:p w14:paraId="740A18F1" w14:textId="77777777" w:rsidR="005072AA" w:rsidRDefault="00485AB2">
      <w:pPr>
        <w:pStyle w:val="affc"/>
        <w:spacing w:before="312" w:after="312"/>
      </w:pPr>
      <w:bookmarkStart w:id="81" w:name="_Toc225753482"/>
      <w:bookmarkStart w:id="82" w:name="_Toc84517769"/>
      <w:bookmarkStart w:id="83" w:name="_Toc226644983"/>
      <w:bookmarkStart w:id="84" w:name="_Toc84517852"/>
      <w:bookmarkStart w:id="85" w:name="_Toc226588641"/>
      <w:bookmarkEnd w:id="77"/>
      <w:bookmarkEnd w:id="78"/>
      <w:r>
        <w:rPr>
          <w:rFonts w:hint="eastAsia"/>
        </w:rPr>
        <w:t>技术架构</w:t>
      </w:r>
      <w:bookmarkEnd w:id="81"/>
      <w:bookmarkEnd w:id="82"/>
      <w:bookmarkEnd w:id="83"/>
      <w:bookmarkEnd w:id="84"/>
      <w:bookmarkEnd w:id="85"/>
    </w:p>
    <w:p w14:paraId="426BD813" w14:textId="65DC65B7" w:rsidR="005072AA" w:rsidRDefault="00485AB2">
      <w:pPr>
        <w:pStyle w:val="afffffa"/>
        <w:ind w:firstLine="420"/>
      </w:pPr>
      <w:bookmarkStart w:id="86" w:name="OLE_LINK13"/>
      <w:r>
        <w:rPr>
          <w:rFonts w:hint="eastAsia"/>
        </w:rPr>
        <w:t>政务服务地图技术架构包括数据、基础地图服务、系统</w:t>
      </w:r>
      <w:r w:rsidR="004F3C9C">
        <w:rPr>
          <w:rFonts w:hint="eastAsia"/>
        </w:rPr>
        <w:t>运维功能</w:t>
      </w:r>
      <w:r>
        <w:rPr>
          <w:rFonts w:hint="eastAsia"/>
        </w:rPr>
        <w:t>、应用服务</w:t>
      </w:r>
      <w:r w:rsidR="004F3C9C">
        <w:rPr>
          <w:rFonts w:hint="eastAsia"/>
        </w:rPr>
        <w:t>和</w:t>
      </w:r>
      <w:r>
        <w:rPr>
          <w:rFonts w:hint="eastAsia"/>
        </w:rPr>
        <w:t>扩展服务，以及标准规范和运维保障等支撑体系。</w:t>
      </w:r>
      <w:bookmarkEnd w:id="86"/>
      <w:r>
        <w:rPr>
          <w:rFonts w:hint="eastAsia"/>
        </w:rPr>
        <w:t>系统技术架构见图1。</w:t>
      </w:r>
    </w:p>
    <w:p w14:paraId="3E4D3AED" w14:textId="77777777" w:rsidR="005072AA" w:rsidRDefault="00485AB2">
      <w:pPr>
        <w:pStyle w:val="afffffa"/>
        <w:ind w:firstLineChars="0" w:firstLine="0"/>
        <w:jc w:val="center"/>
        <w:rPr>
          <w:sz w:val="20"/>
          <w:szCs w:val="18"/>
        </w:rPr>
      </w:pPr>
      <w:r>
        <w:rPr>
          <w:rFonts w:hint="eastAsia"/>
          <w:sz w:val="20"/>
          <w:szCs w:val="18"/>
        </w:rPr>
        <w:object w:dxaOrig="8923" w:dyaOrig="6244" w14:anchorId="3C98CC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15pt;height:312.75pt" o:ole="">
            <v:imagedata r:id="rId18" o:title=""/>
          </v:shape>
          <o:OLEObject Type="Embed" ProgID="Visio.Drawing.15" ShapeID="_x0000_i1025" DrawAspect="Content" ObjectID="_1848038573" r:id="rId19"/>
        </w:object>
      </w:r>
    </w:p>
    <w:p w14:paraId="33DA70C3" w14:textId="77777777" w:rsidR="005072AA" w:rsidRDefault="00485AB2">
      <w:pPr>
        <w:pStyle w:val="afd"/>
        <w:spacing w:before="156" w:after="156"/>
      </w:pPr>
      <w:r>
        <w:rPr>
          <w:rFonts w:hint="eastAsia"/>
        </w:rPr>
        <w:t>政务服务地图技术架构</w:t>
      </w:r>
    </w:p>
    <w:p w14:paraId="5E24BA6F" w14:textId="77777777" w:rsidR="005072AA" w:rsidRDefault="00485AB2">
      <w:pPr>
        <w:pStyle w:val="affc"/>
        <w:spacing w:before="312" w:after="312"/>
      </w:pPr>
      <w:bookmarkStart w:id="87" w:name="_Toc226644984"/>
      <w:bookmarkStart w:id="88" w:name="_Toc225753483"/>
      <w:bookmarkStart w:id="89" w:name="_Toc226588642"/>
      <w:r>
        <w:rPr>
          <w:rFonts w:hint="eastAsia"/>
        </w:rPr>
        <w:t>数据要求</w:t>
      </w:r>
      <w:bookmarkEnd w:id="87"/>
      <w:bookmarkEnd w:id="88"/>
      <w:bookmarkEnd w:id="89"/>
    </w:p>
    <w:p w14:paraId="42112D1C" w14:textId="77777777" w:rsidR="005072AA" w:rsidRDefault="00485AB2">
      <w:pPr>
        <w:pStyle w:val="affd"/>
        <w:spacing w:before="156" w:after="156"/>
      </w:pPr>
      <w:bookmarkStart w:id="90" w:name="_Toc225753484"/>
      <w:r>
        <w:rPr>
          <w:rFonts w:hint="eastAsia"/>
        </w:rPr>
        <w:lastRenderedPageBreak/>
        <w:t>数据内容</w:t>
      </w:r>
      <w:bookmarkEnd w:id="90"/>
    </w:p>
    <w:p w14:paraId="27FC5D85" w14:textId="77777777" w:rsidR="005072AA" w:rsidRDefault="00485AB2">
      <w:pPr>
        <w:pStyle w:val="affe"/>
        <w:spacing w:before="156" w:after="156"/>
      </w:pPr>
      <w:r>
        <w:rPr>
          <w:rFonts w:hint="eastAsia"/>
        </w:rPr>
        <w:t>政务服务场所信息</w:t>
      </w:r>
    </w:p>
    <w:p w14:paraId="179C82B2" w14:textId="77777777" w:rsidR="005072AA" w:rsidRDefault="00485AB2">
      <w:pPr>
        <w:pStyle w:val="afffffa"/>
        <w:ind w:firstLine="420"/>
        <w:rPr>
          <w:color w:val="000000" w:themeColor="text1"/>
        </w:rPr>
      </w:pPr>
      <w:r>
        <w:rPr>
          <w:rFonts w:hint="eastAsia"/>
          <w:color w:val="000000" w:themeColor="text1"/>
        </w:rPr>
        <w:t>政务服务场所信息应包括场所编码、场所名称、行政区划、场所地址、办公时间、咨询电话、经度、纬度、场所类型；可包括但不限于：场所简介、场所层级、主管部门、主管部门社会信用代码、场所提供服务、排队人数、平均办理时长、非工作日上班、延时服务、</w:t>
      </w:r>
      <w:r>
        <w:rPr>
          <w:rFonts w:hint="eastAsia"/>
          <w:color w:val="000000" w:themeColor="text1"/>
          <w:lang w:eastAsia="zh-Hans"/>
        </w:rPr>
        <w:t>延时服务是否预约</w:t>
      </w:r>
      <w:r>
        <w:rPr>
          <w:rFonts w:hint="eastAsia"/>
          <w:color w:val="000000" w:themeColor="text1"/>
        </w:rPr>
        <w:t>、</w:t>
      </w:r>
      <w:r>
        <w:rPr>
          <w:rFonts w:hint="eastAsia"/>
          <w:color w:val="000000" w:themeColor="text1"/>
          <w:lang w:eastAsia="zh-Hans"/>
        </w:rPr>
        <w:t>场所延时标签</w:t>
      </w:r>
      <w:r>
        <w:rPr>
          <w:rFonts w:hint="eastAsia"/>
          <w:color w:val="000000" w:themeColor="text1"/>
        </w:rPr>
        <w:t>、是否帮办、预约网址、用户评价、地址</w:t>
      </w:r>
      <w:r>
        <w:rPr>
          <w:rFonts w:hint="eastAsia"/>
          <w:color w:val="000000" w:themeColor="text1"/>
          <w:lang w:eastAsia="zh-Hans"/>
        </w:rPr>
        <w:t>所属</w:t>
      </w:r>
      <w:r>
        <w:rPr>
          <w:rFonts w:hint="eastAsia"/>
          <w:color w:val="000000" w:themeColor="text1"/>
        </w:rPr>
        <w:t>街道、地址</w:t>
      </w:r>
      <w:r>
        <w:rPr>
          <w:rFonts w:hint="eastAsia"/>
          <w:color w:val="000000" w:themeColor="text1"/>
          <w:lang w:eastAsia="zh-Hans"/>
        </w:rPr>
        <w:t>所属</w:t>
      </w:r>
      <w:r>
        <w:rPr>
          <w:rFonts w:hint="eastAsia"/>
          <w:color w:val="000000" w:themeColor="text1"/>
        </w:rPr>
        <w:t>村居。数据内容示例参见附录A。</w:t>
      </w:r>
    </w:p>
    <w:p w14:paraId="6A4EB629" w14:textId="77777777" w:rsidR="005072AA" w:rsidRDefault="005072AA">
      <w:pPr>
        <w:pStyle w:val="afffffa"/>
        <w:ind w:firstLine="420"/>
      </w:pPr>
    </w:p>
    <w:p w14:paraId="68AF3861" w14:textId="77777777" w:rsidR="005072AA" w:rsidRDefault="00485AB2">
      <w:pPr>
        <w:pStyle w:val="affe"/>
        <w:spacing w:before="156" w:after="156"/>
      </w:pPr>
      <w:r>
        <w:rPr>
          <w:rFonts w:hint="eastAsia"/>
        </w:rPr>
        <w:t>政务服务事项信息</w:t>
      </w:r>
    </w:p>
    <w:p w14:paraId="2512DA40" w14:textId="77777777" w:rsidR="005072AA" w:rsidRDefault="00485AB2">
      <w:pPr>
        <w:pStyle w:val="afffffa"/>
        <w:ind w:firstLine="420"/>
      </w:pPr>
      <w:r>
        <w:t>政务服务事项信息应符合GB/T 39554.1、GB/T 39554.2以及GB/T 39046</w:t>
      </w:r>
      <w:r>
        <w:t>—</w:t>
      </w:r>
      <w:r>
        <w:t>2020中6.1</w:t>
      </w:r>
      <w:r>
        <w:rPr>
          <w:rFonts w:hint="eastAsia"/>
        </w:rPr>
        <w:sym w:font="Symbol" w:char="F07E"/>
      </w:r>
      <w:r>
        <w:t>6.6中的要求。</w:t>
      </w:r>
    </w:p>
    <w:p w14:paraId="5F4B8A23" w14:textId="77777777" w:rsidR="005072AA" w:rsidRDefault="00485AB2">
      <w:pPr>
        <w:pStyle w:val="affe"/>
        <w:spacing w:before="156" w:after="156"/>
      </w:pPr>
      <w:r>
        <w:rPr>
          <w:rFonts w:hint="eastAsia"/>
        </w:rPr>
        <w:t>政务服务场所与事项关联信息</w:t>
      </w:r>
    </w:p>
    <w:p w14:paraId="6FFF4617" w14:textId="77777777" w:rsidR="005072AA" w:rsidRDefault="00485AB2">
      <w:pPr>
        <w:pStyle w:val="afffffa"/>
        <w:ind w:firstLine="420"/>
      </w:pPr>
      <w:r>
        <w:rPr>
          <w:rFonts w:hint="eastAsia"/>
        </w:rPr>
        <w:t>政务服务场所与事项关联信息应包括事项名称、场所地址、场所编码、场所行政区划、实施编码、业务办理项编码；可包括但不限于：事项基本目录编码、事项基本目录名称、事项所属区划编码、实施主体编码、实施主体名称、融合服务类型等。数据内容示例参见附录B。</w:t>
      </w:r>
    </w:p>
    <w:p w14:paraId="2F30D758" w14:textId="77777777" w:rsidR="005072AA" w:rsidRDefault="00485AB2">
      <w:pPr>
        <w:pStyle w:val="afffffffff6"/>
        <w:spacing w:line="360" w:lineRule="auto"/>
        <w:outlineLvl w:val="2"/>
        <w:rPr>
          <w:rFonts w:ascii="黑体" w:eastAsia="黑体"/>
        </w:rPr>
      </w:pPr>
      <w:r>
        <w:rPr>
          <w:rFonts w:ascii="黑体" w:eastAsia="黑体" w:hint="eastAsia"/>
        </w:rPr>
        <w:t>基础地理信息</w:t>
      </w:r>
    </w:p>
    <w:p w14:paraId="7FC20F86" w14:textId="77777777" w:rsidR="005072AA" w:rsidRDefault="00485AB2">
      <w:pPr>
        <w:pStyle w:val="afffffa"/>
        <w:ind w:firstLine="420"/>
      </w:pPr>
      <w:r>
        <w:rPr>
          <w:rFonts w:hint="eastAsia"/>
        </w:rPr>
        <w:t>基础地理信息应包括但不限于：政区、居民地、交通、地形、地貌、水系、地名等内容，其分类和编码应遵循</w:t>
      </w:r>
      <w:bookmarkStart w:id="91" w:name="OLE_LINK1"/>
      <w:r>
        <w:t>GB/T 13923</w:t>
      </w:r>
      <w:bookmarkEnd w:id="91"/>
      <w:r>
        <w:rPr>
          <w:rFonts w:hint="eastAsia"/>
        </w:rPr>
        <w:t>。</w:t>
      </w:r>
    </w:p>
    <w:p w14:paraId="52DA8F99" w14:textId="77777777" w:rsidR="005072AA" w:rsidRDefault="00485AB2">
      <w:pPr>
        <w:pStyle w:val="affe"/>
        <w:spacing w:before="156" w:after="156"/>
      </w:pPr>
      <w:r>
        <w:rPr>
          <w:rFonts w:hint="eastAsia"/>
        </w:rPr>
        <w:t>专题地理信息</w:t>
      </w:r>
    </w:p>
    <w:p w14:paraId="25C3CD9B" w14:textId="77777777" w:rsidR="005072AA" w:rsidRDefault="00485AB2">
      <w:pPr>
        <w:pStyle w:val="afffffa"/>
        <w:ind w:firstLine="420"/>
      </w:pPr>
      <w:bookmarkStart w:id="92" w:name="OLE_LINK19"/>
      <w:bookmarkStart w:id="93" w:name="OLE_LINK20"/>
      <w:r>
        <w:rPr>
          <w:rFonts w:hint="eastAsia"/>
        </w:rPr>
        <w:t>满足服务对象出行、到达或办事等特定需求的</w:t>
      </w:r>
      <w:r>
        <w:t>专题地理</w:t>
      </w:r>
      <w:r>
        <w:rPr>
          <w:rFonts w:hint="eastAsia"/>
        </w:rPr>
        <w:t>信息，</w:t>
      </w:r>
      <w:bookmarkEnd w:id="92"/>
      <w:bookmarkEnd w:id="93"/>
      <w:r>
        <w:rPr>
          <w:rFonts w:hint="eastAsia"/>
        </w:rPr>
        <w:t>应</w:t>
      </w:r>
      <w:r>
        <w:t>包括但不限于：</w:t>
      </w:r>
    </w:p>
    <w:p w14:paraId="63B371CC" w14:textId="77777777" w:rsidR="005072AA" w:rsidRDefault="00485AB2">
      <w:pPr>
        <w:pStyle w:val="af2"/>
      </w:pPr>
      <w:r>
        <w:t>医疗服务设施（如医院、社区卫生服务中心等）</w:t>
      </w:r>
      <w:r>
        <w:rPr>
          <w:rFonts w:hint="eastAsia"/>
        </w:rPr>
        <w:t>；</w:t>
      </w:r>
    </w:p>
    <w:p w14:paraId="76218BAD" w14:textId="77777777" w:rsidR="005072AA" w:rsidRDefault="00485AB2">
      <w:pPr>
        <w:pStyle w:val="af2"/>
      </w:pPr>
      <w:r>
        <w:t>教育服务设施（如学校、幼儿园等）</w:t>
      </w:r>
      <w:r>
        <w:rPr>
          <w:rFonts w:hint="eastAsia"/>
        </w:rPr>
        <w:t>；</w:t>
      </w:r>
    </w:p>
    <w:p w14:paraId="7FF8739D" w14:textId="77777777" w:rsidR="005072AA" w:rsidRDefault="00485AB2">
      <w:pPr>
        <w:pStyle w:val="af2"/>
      </w:pPr>
      <w:r>
        <w:t>养老服务设施（如养老院、社区养老服务站等）</w:t>
      </w:r>
      <w:r>
        <w:rPr>
          <w:rFonts w:hint="eastAsia"/>
        </w:rPr>
        <w:t>；</w:t>
      </w:r>
    </w:p>
    <w:p w14:paraId="79785354" w14:textId="77777777" w:rsidR="005072AA" w:rsidRDefault="00485AB2">
      <w:pPr>
        <w:pStyle w:val="af2"/>
      </w:pPr>
      <w:r>
        <w:t>法律服务机构（如律师事务所、公证机构等）</w:t>
      </w:r>
      <w:r>
        <w:rPr>
          <w:rFonts w:hint="eastAsia"/>
        </w:rPr>
        <w:t>；</w:t>
      </w:r>
    </w:p>
    <w:p w14:paraId="1821C31E" w14:textId="77777777" w:rsidR="005072AA" w:rsidRDefault="00485AB2">
      <w:pPr>
        <w:pStyle w:val="af2"/>
      </w:pPr>
      <w:r>
        <w:t>政务服务</w:t>
      </w:r>
      <w:r>
        <w:rPr>
          <w:rFonts w:hint="eastAsia"/>
        </w:rPr>
        <w:t>场所相关的信息</w:t>
      </w:r>
      <w:r>
        <w:t>（如</w:t>
      </w:r>
      <w:r>
        <w:rPr>
          <w:rFonts w:hint="eastAsia"/>
        </w:rPr>
        <w:t>服务场所出入口、停车场</w:t>
      </w:r>
      <w:r>
        <w:t>等）</w:t>
      </w:r>
      <w:r>
        <w:rPr>
          <w:rFonts w:hint="eastAsia"/>
        </w:rPr>
        <w:t>。</w:t>
      </w:r>
    </w:p>
    <w:p w14:paraId="62470447" w14:textId="77777777" w:rsidR="005072AA" w:rsidRDefault="00485AB2">
      <w:pPr>
        <w:pStyle w:val="afffffa"/>
        <w:ind w:firstLine="420"/>
      </w:pPr>
      <w:bookmarkStart w:id="94" w:name="OLE_LINK21"/>
      <w:bookmarkStart w:id="95" w:name="OLE_LINK22"/>
      <w:bookmarkStart w:id="96" w:name="OLE_LINK23"/>
      <w:bookmarkStart w:id="97" w:name="OLE_LINK24"/>
      <w:r>
        <w:t>专题地理</w:t>
      </w:r>
      <w:r>
        <w:rPr>
          <w:rFonts w:hint="eastAsia"/>
        </w:rPr>
        <w:t>信息</w:t>
      </w:r>
      <w:bookmarkEnd w:id="94"/>
      <w:bookmarkEnd w:id="95"/>
      <w:r>
        <w:t>应与基础地理信息</w:t>
      </w:r>
      <w:bookmarkEnd w:id="96"/>
      <w:bookmarkEnd w:id="97"/>
      <w:r>
        <w:rPr>
          <w:rFonts w:hint="eastAsia"/>
        </w:rPr>
        <w:t>具备统一的数学基础，通过地理编码实现空间关联。</w:t>
      </w:r>
    </w:p>
    <w:p w14:paraId="597C0257" w14:textId="77777777" w:rsidR="005072AA" w:rsidRDefault="00485AB2">
      <w:pPr>
        <w:pStyle w:val="affe"/>
        <w:spacing w:before="156" w:after="156"/>
      </w:pPr>
      <w:r>
        <w:rPr>
          <w:rFonts w:hint="eastAsia"/>
        </w:rPr>
        <w:t>系统信息</w:t>
      </w:r>
    </w:p>
    <w:p w14:paraId="0572A8B0" w14:textId="77777777" w:rsidR="005072AA" w:rsidRDefault="00485AB2">
      <w:pPr>
        <w:pStyle w:val="afffffa"/>
        <w:ind w:firstLine="420"/>
      </w:pPr>
      <w:r>
        <w:rPr>
          <w:rFonts w:hint="eastAsia"/>
        </w:rPr>
        <w:t>系统信息可包括用户信息、浏览信息和日志信息等。其中，用户信息可包括用户基本信息、权限信息、登录信息和证书信息等；浏览信息可包括用户访问资源信息、搜索信息等；日志信息可包括用户登录日志、操作日志等。</w:t>
      </w:r>
    </w:p>
    <w:p w14:paraId="1ABE1CB1" w14:textId="77777777" w:rsidR="005072AA" w:rsidRDefault="00485AB2">
      <w:pPr>
        <w:pStyle w:val="affd"/>
        <w:spacing w:before="156" w:after="156"/>
      </w:pPr>
      <w:bookmarkStart w:id="98" w:name="_Toc225753485"/>
      <w:r>
        <w:rPr>
          <w:rFonts w:hint="eastAsia"/>
        </w:rPr>
        <w:t>数据管理</w:t>
      </w:r>
      <w:bookmarkEnd w:id="98"/>
    </w:p>
    <w:p w14:paraId="0A5F60FC" w14:textId="77777777" w:rsidR="005072AA" w:rsidRDefault="00485AB2">
      <w:pPr>
        <w:pStyle w:val="affe"/>
        <w:spacing w:before="156" w:after="156"/>
      </w:pPr>
      <w:bookmarkStart w:id="99" w:name="_Toc154585056"/>
      <w:bookmarkStart w:id="100" w:name="_Toc172016821"/>
      <w:bookmarkStart w:id="101" w:name="_Toc160721603"/>
      <w:bookmarkStart w:id="102" w:name="_Toc156830335"/>
      <w:bookmarkStart w:id="103" w:name="_Toc172029184"/>
      <w:bookmarkStart w:id="104" w:name="_Toc154753072"/>
      <w:r>
        <w:rPr>
          <w:rFonts w:hint="eastAsia"/>
        </w:rPr>
        <w:t>数据</w:t>
      </w:r>
      <w:bookmarkEnd w:id="99"/>
      <w:bookmarkEnd w:id="100"/>
      <w:bookmarkEnd w:id="101"/>
      <w:bookmarkEnd w:id="102"/>
      <w:bookmarkEnd w:id="103"/>
      <w:bookmarkEnd w:id="104"/>
      <w:r>
        <w:rPr>
          <w:rFonts w:hint="eastAsia"/>
        </w:rPr>
        <w:t>采集</w:t>
      </w:r>
    </w:p>
    <w:p w14:paraId="08185D3F" w14:textId="77777777" w:rsidR="005072AA" w:rsidRDefault="00485AB2">
      <w:pPr>
        <w:pStyle w:val="afffffa"/>
        <w:ind w:firstLine="420"/>
      </w:pPr>
      <w:r>
        <w:rPr>
          <w:rFonts w:hint="eastAsia"/>
        </w:rPr>
        <w:t>政务服务场所管理部门负责提供场所信息，应确保数据真实准确，组织其他机构规范提供相关数据。政务服务管理机构负责各类场所信息要素规范性把关。采集的数据符合要求后，可在政务服务地图上线。数据采集方式包括但不限于在线录入、数据汇聚和接口对接。</w:t>
      </w:r>
    </w:p>
    <w:p w14:paraId="29BDE81F" w14:textId="77777777" w:rsidR="005072AA" w:rsidRDefault="00485AB2">
      <w:pPr>
        <w:pStyle w:val="affe"/>
        <w:spacing w:before="156" w:after="156"/>
      </w:pPr>
      <w:bookmarkStart w:id="105" w:name="_Toc160721605"/>
      <w:bookmarkStart w:id="106" w:name="_Toc172016823"/>
      <w:bookmarkStart w:id="107" w:name="_Toc154753074"/>
      <w:bookmarkStart w:id="108" w:name="_Toc172029186"/>
      <w:bookmarkStart w:id="109" w:name="_Toc156830337"/>
      <w:bookmarkStart w:id="110" w:name="_Toc154585058"/>
      <w:r>
        <w:rPr>
          <w:rFonts w:hint="eastAsia"/>
        </w:rPr>
        <w:t>数据</w:t>
      </w:r>
      <w:bookmarkEnd w:id="105"/>
      <w:bookmarkEnd w:id="106"/>
      <w:bookmarkEnd w:id="107"/>
      <w:bookmarkEnd w:id="108"/>
      <w:bookmarkEnd w:id="109"/>
      <w:bookmarkEnd w:id="110"/>
      <w:r>
        <w:rPr>
          <w:rFonts w:hint="eastAsia"/>
        </w:rPr>
        <w:t>核验</w:t>
      </w:r>
    </w:p>
    <w:p w14:paraId="757EA382" w14:textId="77777777" w:rsidR="005072AA" w:rsidRDefault="00485AB2">
      <w:pPr>
        <w:pStyle w:val="afffffa"/>
        <w:ind w:firstLine="420"/>
      </w:pPr>
      <w:r>
        <w:rPr>
          <w:rFonts w:hint="eastAsia"/>
        </w:rPr>
        <w:t>应建立常态化数据核验机制，确保各类数据完整、准确。</w:t>
      </w:r>
    </w:p>
    <w:p w14:paraId="16539F8D" w14:textId="77777777" w:rsidR="005072AA" w:rsidRDefault="00485AB2">
      <w:pPr>
        <w:pStyle w:val="affe"/>
        <w:spacing w:before="156" w:after="156"/>
      </w:pPr>
      <w:r>
        <w:rPr>
          <w:rFonts w:hint="eastAsia"/>
        </w:rPr>
        <w:lastRenderedPageBreak/>
        <w:t>数据更新</w:t>
      </w:r>
    </w:p>
    <w:p w14:paraId="211C984D" w14:textId="77777777" w:rsidR="005072AA" w:rsidRDefault="00485AB2">
      <w:pPr>
        <w:pStyle w:val="afffffa"/>
        <w:ind w:firstLine="420"/>
      </w:pPr>
      <w:r>
        <w:rPr>
          <w:rFonts w:hint="eastAsia"/>
        </w:rPr>
        <w:t>政务服务管理机构应组织政务服务机构完成基础地理信息、专题地理信息和政务服务场所数据更新工作。</w:t>
      </w:r>
    </w:p>
    <w:p w14:paraId="610B7EAA" w14:textId="77777777" w:rsidR="005072AA" w:rsidRDefault="00485AB2">
      <w:pPr>
        <w:pStyle w:val="afffffa"/>
        <w:ind w:firstLine="420"/>
      </w:pPr>
      <w:r>
        <w:rPr>
          <w:rFonts w:hint="eastAsia"/>
        </w:rPr>
        <w:t>基础地理信息应支持多源、多尺度矢量、影像数据定期的月度、季度和年度的同步更新，确保基础地理信息的准确性和时效性。</w:t>
      </w:r>
    </w:p>
    <w:p w14:paraId="11071E8C" w14:textId="77777777" w:rsidR="005072AA" w:rsidRDefault="00485AB2">
      <w:pPr>
        <w:pStyle w:val="afffffa"/>
        <w:ind w:firstLine="420"/>
      </w:pPr>
      <w:r>
        <w:rPr>
          <w:rFonts w:hint="eastAsia"/>
        </w:rPr>
        <w:t>当政务服务场所信息出现以下情形时，应立即更新数据：</w:t>
      </w:r>
    </w:p>
    <w:p w14:paraId="592B8BB8" w14:textId="77777777" w:rsidR="005072AA" w:rsidRDefault="00485AB2">
      <w:pPr>
        <w:pStyle w:val="af2"/>
      </w:pPr>
      <w:r>
        <w:rPr>
          <w:rFonts w:hint="eastAsia"/>
        </w:rPr>
        <w:t>政务服务场所位置、咨询电话、服务时间等任一要素信息发生变化时；</w:t>
      </w:r>
    </w:p>
    <w:p w14:paraId="769BE7C9" w14:textId="77777777" w:rsidR="005072AA" w:rsidRDefault="00485AB2">
      <w:pPr>
        <w:pStyle w:val="af2"/>
      </w:pPr>
      <w:r>
        <w:rPr>
          <w:rFonts w:hint="eastAsia"/>
        </w:rPr>
        <w:t>政务服务事项清单、办事地点、所需材料、申报渠道等任一要素发生变化时；</w:t>
      </w:r>
    </w:p>
    <w:p w14:paraId="5617F0F8" w14:textId="77777777" w:rsidR="005072AA" w:rsidRDefault="00485AB2">
      <w:pPr>
        <w:pStyle w:val="af2"/>
      </w:pPr>
      <w:r>
        <w:rPr>
          <w:rFonts w:hint="eastAsia"/>
        </w:rPr>
        <w:t>服务对象通过建议意见功能反馈信息错误或政务服务机构抽检信息错误时。</w:t>
      </w:r>
    </w:p>
    <w:p w14:paraId="6F844A1C" w14:textId="77777777" w:rsidR="005072AA" w:rsidRDefault="00485AB2" w:rsidP="00A319FD">
      <w:pPr>
        <w:pStyle w:val="affe"/>
        <w:spacing w:before="156" w:after="156"/>
      </w:pPr>
      <w:r>
        <w:rPr>
          <w:rFonts w:hint="eastAsia"/>
        </w:rPr>
        <w:t>数据安全管理</w:t>
      </w:r>
    </w:p>
    <w:p w14:paraId="411C0337" w14:textId="77777777" w:rsidR="005072AA" w:rsidRDefault="00485AB2">
      <w:pPr>
        <w:pStyle w:val="afffffa"/>
        <w:ind w:firstLine="420"/>
      </w:pPr>
      <w:r>
        <w:rPr>
          <w:rFonts w:hint="eastAsia"/>
        </w:rPr>
        <w:t>数据安全管理应符合GB/T 35273和GB/T 22081中的要求。</w:t>
      </w:r>
    </w:p>
    <w:p w14:paraId="6AB4364F" w14:textId="77777777" w:rsidR="005072AA" w:rsidRDefault="00485AB2">
      <w:pPr>
        <w:pStyle w:val="affc"/>
        <w:spacing w:before="312" w:after="312"/>
      </w:pPr>
      <w:bookmarkStart w:id="111" w:name="_Toc226644985"/>
      <w:bookmarkStart w:id="112" w:name="_Toc226588643"/>
      <w:bookmarkStart w:id="113" w:name="_Toc225753486"/>
      <w:r>
        <w:rPr>
          <w:rFonts w:hint="eastAsia"/>
        </w:rPr>
        <w:t>功能要求</w:t>
      </w:r>
      <w:bookmarkEnd w:id="111"/>
      <w:bookmarkEnd w:id="112"/>
      <w:bookmarkEnd w:id="113"/>
    </w:p>
    <w:p w14:paraId="1E947308" w14:textId="77777777" w:rsidR="005072AA" w:rsidRDefault="00485AB2">
      <w:pPr>
        <w:pStyle w:val="affd"/>
        <w:spacing w:before="156" w:after="156"/>
      </w:pPr>
      <w:bookmarkStart w:id="114" w:name="_Toc133471347"/>
      <w:bookmarkStart w:id="115" w:name="_Toc225753487"/>
      <w:bookmarkStart w:id="116" w:name="_Toc133489947"/>
      <w:bookmarkStart w:id="117" w:name="_Toc133423073"/>
      <w:bookmarkStart w:id="118" w:name="_Toc138344367"/>
      <w:bookmarkStart w:id="119" w:name="_Toc135921718"/>
      <w:bookmarkStart w:id="120" w:name="_Toc133414963"/>
      <w:bookmarkStart w:id="121" w:name="_Toc138344538"/>
      <w:bookmarkStart w:id="122" w:name="_Toc135921672"/>
      <w:r>
        <w:rPr>
          <w:rFonts w:hint="eastAsia"/>
        </w:rPr>
        <w:t>基础地图服务</w:t>
      </w:r>
      <w:bookmarkEnd w:id="114"/>
      <w:bookmarkEnd w:id="115"/>
      <w:bookmarkEnd w:id="116"/>
      <w:bookmarkEnd w:id="117"/>
      <w:bookmarkEnd w:id="118"/>
      <w:bookmarkEnd w:id="119"/>
      <w:bookmarkEnd w:id="120"/>
      <w:bookmarkEnd w:id="121"/>
      <w:bookmarkEnd w:id="122"/>
    </w:p>
    <w:p w14:paraId="400DB6D3" w14:textId="77777777" w:rsidR="005072AA" w:rsidRDefault="00485AB2">
      <w:pPr>
        <w:pStyle w:val="affe"/>
        <w:spacing w:before="156" w:after="156"/>
      </w:pPr>
      <w:r>
        <w:rPr>
          <w:rFonts w:hint="eastAsia"/>
        </w:rPr>
        <w:t>基本要求</w:t>
      </w:r>
    </w:p>
    <w:p w14:paraId="692B89FA" w14:textId="77777777" w:rsidR="005072AA" w:rsidRDefault="00485AB2">
      <w:pPr>
        <w:pStyle w:val="afffffa"/>
        <w:ind w:firstLine="420"/>
      </w:pPr>
      <w:r>
        <w:rPr>
          <w:rFonts w:hint="eastAsia"/>
        </w:rPr>
        <w:t>基础地图服务应由经过国家审核批准合法有效的互联网地理信息服务平台提供支撑。选用的平台应遵循GB/T 30318、《地理信息公共服务平台管理办法》的技术要求，具备</w:t>
      </w:r>
      <w:r>
        <w:t>在线</w:t>
      </w:r>
      <w:r>
        <w:rPr>
          <w:rFonts w:hint="eastAsia"/>
        </w:rPr>
        <w:t>基础地理信息</w:t>
      </w:r>
      <w:r>
        <w:t>服务</w:t>
      </w:r>
      <w:r>
        <w:rPr>
          <w:rFonts w:hint="eastAsia"/>
        </w:rPr>
        <w:t>、应用程序接口（API）、数据更新与维护以及其他能够满足地图服务的功能。</w:t>
      </w:r>
    </w:p>
    <w:p w14:paraId="4659270B" w14:textId="77777777" w:rsidR="005072AA" w:rsidRDefault="00485AB2">
      <w:pPr>
        <w:pStyle w:val="afff2"/>
      </w:pPr>
      <w:r>
        <w:rPr>
          <w:rFonts w:hint="eastAsia"/>
        </w:rPr>
        <w:t>本地图服务不作为行政区域划界依据。</w:t>
      </w:r>
    </w:p>
    <w:p w14:paraId="653BA810" w14:textId="77777777" w:rsidR="005072AA" w:rsidRDefault="00485AB2">
      <w:pPr>
        <w:pStyle w:val="affe"/>
        <w:spacing w:before="156" w:after="156"/>
      </w:pPr>
      <w:r>
        <w:rPr>
          <w:rFonts w:hint="eastAsia"/>
        </w:rPr>
        <w:t>地图浏览</w:t>
      </w:r>
    </w:p>
    <w:p w14:paraId="3CAB4A33" w14:textId="77777777" w:rsidR="005072AA" w:rsidRDefault="00485AB2">
      <w:pPr>
        <w:pStyle w:val="afffffa"/>
        <w:ind w:firstLine="420"/>
      </w:pPr>
      <w:r>
        <w:rPr>
          <w:rFonts w:hint="eastAsia"/>
        </w:rPr>
        <w:t>应提供矢量或影像地图浏览服务，矢量数据包括但不限于政区、居民地、交通、地形、地貌、水系、地名等地理信息要素，影像数据优于2米分辨率或优于1米分辨率，支持放大、缩小、漫游、区域切换等功能。</w:t>
      </w:r>
      <w:bookmarkStart w:id="123" w:name="OLE_LINK3"/>
    </w:p>
    <w:bookmarkEnd w:id="123"/>
    <w:p w14:paraId="124A5EF2" w14:textId="77777777" w:rsidR="005072AA" w:rsidRDefault="00485AB2">
      <w:pPr>
        <w:pStyle w:val="affe"/>
        <w:spacing w:before="156" w:after="156"/>
      </w:pPr>
      <w:r>
        <w:rPr>
          <w:rFonts w:hint="eastAsia"/>
        </w:rPr>
        <w:t>空间查询</w:t>
      </w:r>
    </w:p>
    <w:p w14:paraId="4A292A47" w14:textId="77777777" w:rsidR="005072AA" w:rsidRDefault="00485AB2">
      <w:pPr>
        <w:pStyle w:val="afffffa"/>
        <w:ind w:firstLine="420"/>
        <w:rPr>
          <w:color w:val="000000" w:themeColor="text1"/>
        </w:rPr>
      </w:pPr>
      <w:r>
        <w:rPr>
          <w:rFonts w:hint="eastAsia"/>
        </w:rPr>
        <w:t>应基于空间位置与属性信息查询地理信息要素，可按照行政区划名称、地理实体名称、地址名称、地理坐标点位与范围等查询条件查找周边服</w:t>
      </w:r>
      <w:r>
        <w:rPr>
          <w:rFonts w:hint="eastAsia"/>
          <w:color w:val="000000" w:themeColor="text1"/>
        </w:rPr>
        <w:t>务场所。</w:t>
      </w:r>
    </w:p>
    <w:p w14:paraId="2847C0C2" w14:textId="77777777" w:rsidR="005072AA" w:rsidRDefault="00485AB2">
      <w:pPr>
        <w:pStyle w:val="affe"/>
        <w:spacing w:before="156" w:after="156"/>
      </w:pPr>
      <w:r>
        <w:rPr>
          <w:rFonts w:hint="eastAsia"/>
        </w:rPr>
        <w:t>空间统计</w:t>
      </w:r>
    </w:p>
    <w:p w14:paraId="63BA9995" w14:textId="77777777" w:rsidR="005072AA" w:rsidRDefault="00485AB2">
      <w:pPr>
        <w:pStyle w:val="afffffa"/>
        <w:ind w:firstLine="420"/>
      </w:pPr>
      <w:r>
        <w:rPr>
          <w:rFonts w:hint="eastAsia"/>
        </w:rPr>
        <w:t>应基于不规则多边形、规则格网等空间统计单元，提供点、线、面类型地理数据的数量、距离等指标的统计计算服务，如根据定位统计选定区域的就近办场所数量。</w:t>
      </w:r>
    </w:p>
    <w:p w14:paraId="08A2D16F" w14:textId="77777777" w:rsidR="005072AA" w:rsidRDefault="00485AB2">
      <w:pPr>
        <w:pStyle w:val="affe"/>
        <w:spacing w:before="156" w:after="156"/>
      </w:pPr>
      <w:r>
        <w:rPr>
          <w:rFonts w:hint="eastAsia"/>
        </w:rPr>
        <w:t>地图标注</w:t>
      </w:r>
    </w:p>
    <w:p w14:paraId="69493CCE" w14:textId="77777777" w:rsidR="005072AA" w:rsidRDefault="00485AB2">
      <w:pPr>
        <w:pStyle w:val="afffffa"/>
        <w:ind w:firstLine="420"/>
      </w:pPr>
      <w:r>
        <w:rPr>
          <w:rFonts w:hint="eastAsia"/>
        </w:rPr>
        <w:t>在地图上标注政务服务场所信息相关专题信息，如政务服务中心、便民服务站、自助机等。支持自定义图标、展示信息。标注信息可视化表达应遵循</w:t>
      </w:r>
      <w:r>
        <w:t>政务服务导向</w:t>
      </w:r>
      <w:r>
        <w:rPr>
          <w:rFonts w:hint="eastAsia"/>
        </w:rPr>
        <w:t>的</w:t>
      </w:r>
      <w:r>
        <w:t>设计原则</w:t>
      </w:r>
      <w:r>
        <w:rPr>
          <w:rFonts w:hint="eastAsia"/>
        </w:rPr>
        <w:t>，进行合理化、</w:t>
      </w:r>
      <w:r>
        <w:t>差异化</w:t>
      </w:r>
      <w:r>
        <w:rPr>
          <w:rFonts w:hint="eastAsia"/>
        </w:rPr>
        <w:t>表达，并</w:t>
      </w:r>
      <w:r>
        <w:t>符合电子地图</w:t>
      </w:r>
      <w:r>
        <w:rPr>
          <w:rFonts w:hint="eastAsia"/>
        </w:rPr>
        <w:t>表达</w:t>
      </w:r>
      <w:r>
        <w:t>相关规范。</w:t>
      </w:r>
    </w:p>
    <w:p w14:paraId="39AE8E7E" w14:textId="77777777" w:rsidR="005072AA" w:rsidRDefault="00485AB2">
      <w:pPr>
        <w:pStyle w:val="affe"/>
        <w:spacing w:before="156" w:after="156"/>
      </w:pPr>
      <w:r>
        <w:rPr>
          <w:rFonts w:hint="eastAsia"/>
        </w:rPr>
        <w:t>服务接口</w:t>
      </w:r>
    </w:p>
    <w:p w14:paraId="789D4193" w14:textId="77777777" w:rsidR="005072AA" w:rsidRDefault="00485AB2">
      <w:pPr>
        <w:pStyle w:val="afffffa"/>
        <w:ind w:firstLine="420"/>
      </w:pPr>
      <w:r>
        <w:rPr>
          <w:rFonts w:hint="eastAsia"/>
        </w:rPr>
        <w:lastRenderedPageBreak/>
        <w:t>应按照GB/T 40525中的要求，提供地理信息服务接口，支持网页端和移动端地图应用开发，实现政务服务地图在相关应用系统集成应用。</w:t>
      </w:r>
    </w:p>
    <w:p w14:paraId="43E9A162" w14:textId="77777777" w:rsidR="005072AA" w:rsidRDefault="00485AB2">
      <w:pPr>
        <w:pStyle w:val="affd"/>
        <w:spacing w:before="156" w:after="156"/>
      </w:pPr>
      <w:bookmarkStart w:id="124" w:name="_Toc225753488"/>
      <w:r>
        <w:rPr>
          <w:rFonts w:hint="eastAsia"/>
        </w:rPr>
        <w:t>系统</w:t>
      </w:r>
      <w:r>
        <w:t>运维功能</w:t>
      </w:r>
      <w:bookmarkEnd w:id="124"/>
    </w:p>
    <w:p w14:paraId="74E1058A" w14:textId="77777777" w:rsidR="005072AA" w:rsidRDefault="00485AB2">
      <w:pPr>
        <w:pStyle w:val="affe"/>
        <w:spacing w:before="156" w:after="156"/>
      </w:pPr>
      <w:r>
        <w:rPr>
          <w:rFonts w:hint="eastAsia"/>
        </w:rPr>
        <w:t>场所信息维护</w:t>
      </w:r>
    </w:p>
    <w:p w14:paraId="779E7045" w14:textId="77777777" w:rsidR="005072AA" w:rsidRDefault="00485AB2">
      <w:pPr>
        <w:pStyle w:val="afffffa"/>
        <w:ind w:firstLine="420"/>
      </w:pPr>
      <w:r>
        <w:rPr>
          <w:rFonts w:hint="eastAsia"/>
        </w:rPr>
        <w:t>应提供各类政务服务场所信息的维护功能，包括但不限于场所信息新增、删除、修改、质检、导入和导出等操作。</w:t>
      </w:r>
    </w:p>
    <w:p w14:paraId="14461210" w14:textId="77777777" w:rsidR="005072AA" w:rsidRDefault="00485AB2">
      <w:pPr>
        <w:pStyle w:val="affe"/>
        <w:spacing w:before="156" w:after="156"/>
      </w:pPr>
      <w:r>
        <w:rPr>
          <w:rFonts w:hint="eastAsia"/>
        </w:rPr>
        <w:t>部门信息配置</w:t>
      </w:r>
    </w:p>
    <w:p w14:paraId="5F2FA130" w14:textId="77777777" w:rsidR="005072AA" w:rsidRDefault="00485AB2">
      <w:pPr>
        <w:pStyle w:val="afffffa"/>
        <w:ind w:firstLine="420"/>
      </w:pPr>
      <w:r>
        <w:rPr>
          <w:rFonts w:hint="eastAsia"/>
        </w:rPr>
        <w:t>应提供各级政务服务场所入驻部门信息的配置功能，支持部门信息的新增、删除和修改等操作。</w:t>
      </w:r>
    </w:p>
    <w:p w14:paraId="4147A32D" w14:textId="77777777" w:rsidR="005072AA" w:rsidRDefault="00485AB2">
      <w:pPr>
        <w:pStyle w:val="affe"/>
        <w:spacing w:before="156" w:after="156"/>
      </w:pPr>
      <w:r>
        <w:rPr>
          <w:rFonts w:hint="eastAsia"/>
        </w:rPr>
        <w:t>事项关联配置</w:t>
      </w:r>
    </w:p>
    <w:p w14:paraId="744BCF09" w14:textId="0347ECFC" w:rsidR="005072AA" w:rsidRDefault="00485AB2">
      <w:pPr>
        <w:pStyle w:val="afffffa"/>
        <w:ind w:firstLine="420"/>
      </w:pPr>
      <w:r>
        <w:rPr>
          <w:rFonts w:hint="eastAsia"/>
        </w:rPr>
        <w:t>应提供政务服务场所与该场所提供政务服务事项之间关联关系的动态构建功能，关联关系包括但不限于场所与单一政务服务事项、场所与“高效办成一件事”重点事项之间的关联关系。</w:t>
      </w:r>
    </w:p>
    <w:p w14:paraId="1B52765F" w14:textId="77777777" w:rsidR="005072AA" w:rsidRDefault="00485AB2">
      <w:pPr>
        <w:pStyle w:val="affe"/>
        <w:spacing w:before="156" w:after="156"/>
      </w:pPr>
      <w:r>
        <w:rPr>
          <w:rFonts w:hint="eastAsia"/>
        </w:rPr>
        <w:t>服务接入配置</w:t>
      </w:r>
    </w:p>
    <w:p w14:paraId="4593D5C8" w14:textId="77777777" w:rsidR="005072AA" w:rsidRDefault="00485AB2">
      <w:pPr>
        <w:pStyle w:val="afffffa"/>
        <w:ind w:firstLine="420"/>
      </w:pPr>
      <w:r>
        <w:rPr>
          <w:rFonts w:hint="eastAsia"/>
        </w:rPr>
        <w:t>应接入政务服务线上线下相关服务，支持增、删、改、查、上线和下架等功能，接入服务内容包括但不限于：预约、排队、在线办理、集成办、承诺办、跨域办、免审办、智能导办、帮办代办和视频导办等。</w:t>
      </w:r>
    </w:p>
    <w:p w14:paraId="537D2722" w14:textId="77777777" w:rsidR="005072AA" w:rsidRDefault="00485AB2">
      <w:pPr>
        <w:pStyle w:val="affe"/>
        <w:spacing w:before="156" w:after="156"/>
      </w:pPr>
      <w:r>
        <w:rPr>
          <w:rFonts w:hint="eastAsia"/>
        </w:rPr>
        <w:t>统计分析</w:t>
      </w:r>
    </w:p>
    <w:p w14:paraId="03531627" w14:textId="77777777" w:rsidR="005072AA" w:rsidRDefault="00485AB2">
      <w:pPr>
        <w:pStyle w:val="afffffa"/>
        <w:ind w:firstLine="420"/>
      </w:pPr>
      <w:r>
        <w:rPr>
          <w:rFonts w:hint="eastAsia"/>
        </w:rPr>
        <w:t>应提供各类服务场所、热门搜索信息等数据的统计分析功能，包括但不限于服务场所区域统计、场所分类统计、场所事项统计和热门搜索分析等，</w:t>
      </w:r>
      <w:r>
        <w:t>为政务服务资源配置优化、服务供给调整和精细化管理提供数据支撑</w:t>
      </w:r>
      <w:r>
        <w:rPr>
          <w:rFonts w:hint="eastAsia"/>
        </w:rPr>
        <w:t>。</w:t>
      </w:r>
    </w:p>
    <w:p w14:paraId="25857EA2" w14:textId="3F6D1359" w:rsidR="005072AA" w:rsidRDefault="00485AB2">
      <w:pPr>
        <w:pStyle w:val="affe"/>
        <w:spacing w:before="156" w:after="156"/>
      </w:pPr>
      <w:bookmarkStart w:id="125" w:name="OLE_LINK2"/>
      <w:r>
        <w:rPr>
          <w:rFonts w:hint="eastAsia"/>
        </w:rPr>
        <w:t>系统</w:t>
      </w:r>
      <w:r w:rsidR="00105DEE">
        <w:rPr>
          <w:rFonts w:hint="eastAsia"/>
        </w:rPr>
        <w:t>管理</w:t>
      </w:r>
    </w:p>
    <w:p w14:paraId="0D57C3A1" w14:textId="77777777" w:rsidR="005072AA" w:rsidRDefault="00485AB2">
      <w:pPr>
        <w:pStyle w:val="afffffa"/>
        <w:ind w:firstLine="420"/>
      </w:pPr>
      <w:r>
        <w:rPr>
          <w:rFonts w:hint="eastAsia"/>
        </w:rPr>
        <w:t>应提供支撑系统构建和运行的配置功能，包括但不限于用户管理、权限管理、索引管理、系统配置、数据备份与恢复、系统日志管理等功能。</w:t>
      </w:r>
    </w:p>
    <w:p w14:paraId="7AF8B97F" w14:textId="77777777" w:rsidR="005072AA" w:rsidRDefault="00485AB2">
      <w:pPr>
        <w:numPr>
          <w:ilvl w:val="2"/>
          <w:numId w:val="2"/>
        </w:numPr>
        <w:adjustRightInd/>
        <w:spacing w:beforeLines="50" w:before="156" w:afterLines="50" w:after="156" w:line="240" w:lineRule="auto"/>
        <w:outlineLvl w:val="1"/>
        <w:rPr>
          <w:rFonts w:ascii="黑体" w:eastAsia="黑体"/>
        </w:rPr>
      </w:pPr>
      <w:bookmarkStart w:id="126" w:name="_Toc225753489"/>
      <w:bookmarkStart w:id="127" w:name="_Toc112854790"/>
      <w:bookmarkEnd w:id="125"/>
      <w:r>
        <w:rPr>
          <w:rFonts w:ascii="黑体" w:eastAsia="黑体" w:hint="eastAsia"/>
        </w:rPr>
        <w:t>应用服务</w:t>
      </w:r>
      <w:bookmarkEnd w:id="126"/>
    </w:p>
    <w:p w14:paraId="32F13E50" w14:textId="77777777" w:rsidR="005072AA" w:rsidRDefault="00485AB2">
      <w:pPr>
        <w:pStyle w:val="affe"/>
        <w:spacing w:before="156" w:after="156"/>
      </w:pPr>
      <w:r>
        <w:rPr>
          <w:rFonts w:hint="eastAsia"/>
        </w:rPr>
        <w:t>场所定位</w:t>
      </w:r>
    </w:p>
    <w:p w14:paraId="6BF06298" w14:textId="012F62C4" w:rsidR="005072AA" w:rsidRDefault="00485AB2">
      <w:pPr>
        <w:pStyle w:val="afffffa"/>
        <w:ind w:firstLine="420"/>
      </w:pPr>
      <w:r>
        <w:rPr>
          <w:rFonts w:hint="eastAsia"/>
        </w:rPr>
        <w:t>应在地图上实现政务服务场所的定位和可视化。</w:t>
      </w:r>
    </w:p>
    <w:p w14:paraId="000351C4" w14:textId="77777777" w:rsidR="005072AA" w:rsidRDefault="00485AB2">
      <w:pPr>
        <w:pStyle w:val="affe"/>
        <w:spacing w:before="156" w:after="156"/>
      </w:pPr>
      <w:r>
        <w:rPr>
          <w:rFonts w:hint="eastAsia"/>
        </w:rPr>
        <w:t>详情展示</w:t>
      </w:r>
    </w:p>
    <w:p w14:paraId="3C07838A" w14:textId="77777777" w:rsidR="00175301" w:rsidRDefault="00485AB2" w:rsidP="00175301">
      <w:pPr>
        <w:pStyle w:val="afffffa"/>
        <w:ind w:firstLine="420"/>
      </w:pPr>
      <w:r>
        <w:rPr>
          <w:rFonts w:hint="eastAsia"/>
        </w:rPr>
        <w:t>应具备提供政务服务场所和事项的详细信息展示能力。场所详情包括但不限于场所</w:t>
      </w:r>
      <w:r w:rsidR="009F4393">
        <w:rPr>
          <w:rFonts w:hint="eastAsia"/>
        </w:rPr>
        <w:t>名称、场所地址、办公时间等信息</w:t>
      </w:r>
      <w:r>
        <w:rPr>
          <w:rFonts w:hint="eastAsia"/>
        </w:rPr>
        <w:t>的展示。事项</w:t>
      </w:r>
      <w:r w:rsidR="009F4393">
        <w:rPr>
          <w:rFonts w:hint="eastAsia"/>
        </w:rPr>
        <w:t>的</w:t>
      </w:r>
      <w:r>
        <w:rPr>
          <w:rFonts w:hint="eastAsia"/>
        </w:rPr>
        <w:t>详情信息展示包括但不限于</w:t>
      </w:r>
      <w:r w:rsidR="009F4393">
        <w:rPr>
          <w:rFonts w:hint="eastAsia"/>
        </w:rPr>
        <w:t>场所进驻事项</w:t>
      </w:r>
      <w:r>
        <w:rPr>
          <w:rFonts w:hint="eastAsia"/>
        </w:rPr>
        <w:t>清单、办事指南等，引导服务对象办事。</w:t>
      </w:r>
    </w:p>
    <w:p w14:paraId="1B861344" w14:textId="16E0757A" w:rsidR="005072AA" w:rsidRDefault="00485AB2">
      <w:pPr>
        <w:pStyle w:val="affe"/>
        <w:spacing w:before="156" w:after="156"/>
      </w:pPr>
      <w:r>
        <w:rPr>
          <w:rFonts w:hint="eastAsia"/>
        </w:rPr>
        <w:t>搜索服务</w:t>
      </w:r>
    </w:p>
    <w:p w14:paraId="019DE9F1" w14:textId="77777777" w:rsidR="005072AA" w:rsidRDefault="00485AB2">
      <w:pPr>
        <w:pStyle w:val="afffffa"/>
        <w:ind w:firstLine="420"/>
      </w:pPr>
      <w:r>
        <w:rPr>
          <w:rFonts w:hint="eastAsia"/>
        </w:rPr>
        <w:t>应具备按关键词检索能力，提供以下功能：</w:t>
      </w:r>
    </w:p>
    <w:p w14:paraId="2224704C" w14:textId="77777777" w:rsidR="005072AA" w:rsidRDefault="00485AB2">
      <w:pPr>
        <w:pStyle w:val="af2"/>
      </w:pPr>
      <w:r>
        <w:rPr>
          <w:rFonts w:hint="eastAsia"/>
        </w:rPr>
        <w:t>按场所名称、地址查询政务服务场所，支持精准搜索和模糊搜索两种模式；</w:t>
      </w:r>
    </w:p>
    <w:p w14:paraId="6AF4D61B" w14:textId="3BDD97A3" w:rsidR="005072AA" w:rsidRDefault="00485AB2">
      <w:pPr>
        <w:pStyle w:val="af2"/>
      </w:pPr>
      <w:bookmarkStart w:id="128" w:name="_Toc172016799"/>
      <w:bookmarkStart w:id="129" w:name="_Toc156830313"/>
      <w:bookmarkStart w:id="130" w:name="_Toc172029161"/>
      <w:bookmarkStart w:id="131" w:name="_Toc160721582"/>
      <w:r>
        <w:rPr>
          <w:rFonts w:hint="eastAsia"/>
        </w:rPr>
        <w:lastRenderedPageBreak/>
        <w:t>按事项名称搜索</w:t>
      </w:r>
      <w:bookmarkEnd w:id="128"/>
      <w:bookmarkEnd w:id="129"/>
      <w:bookmarkEnd w:id="130"/>
      <w:bookmarkEnd w:id="131"/>
      <w:r>
        <w:rPr>
          <w:rFonts w:hint="eastAsia"/>
        </w:rPr>
        <w:t>，搜索结果可关联办理的场所；</w:t>
      </w:r>
      <w:r w:rsidR="009F4393">
        <w:rPr>
          <w:rFonts w:hint="eastAsia"/>
        </w:rPr>
        <w:t>涉及多个办理场所时，可按照办理顺序展示相关场所；</w:t>
      </w:r>
    </w:p>
    <w:p w14:paraId="4DC6CA3C" w14:textId="77777777" w:rsidR="005072AA" w:rsidRDefault="00485AB2">
      <w:pPr>
        <w:pStyle w:val="af2"/>
      </w:pPr>
      <w:bookmarkStart w:id="132" w:name="_Toc156830311"/>
      <w:bookmarkStart w:id="133" w:name="_Toc172016797"/>
      <w:bookmarkStart w:id="134" w:name="_Toc160721580"/>
      <w:bookmarkStart w:id="135" w:name="_Toc172029159"/>
      <w:r>
        <w:rPr>
          <w:rFonts w:hint="eastAsia"/>
        </w:rPr>
        <w:t>热词推荐</w:t>
      </w:r>
      <w:bookmarkEnd w:id="132"/>
      <w:bookmarkEnd w:id="133"/>
      <w:bookmarkEnd w:id="134"/>
      <w:bookmarkEnd w:id="135"/>
      <w:r>
        <w:rPr>
          <w:rFonts w:hint="eastAsia"/>
        </w:rPr>
        <w:t>，提供热门搜索关键词推荐。</w:t>
      </w:r>
    </w:p>
    <w:p w14:paraId="5E494686" w14:textId="77777777" w:rsidR="005072AA" w:rsidRDefault="00485AB2">
      <w:pPr>
        <w:pStyle w:val="affe"/>
        <w:spacing w:before="156" w:after="156"/>
      </w:pPr>
      <w:r>
        <w:rPr>
          <w:rFonts w:hint="eastAsia"/>
        </w:rPr>
        <w:t>筛选功能</w:t>
      </w:r>
    </w:p>
    <w:p w14:paraId="3C235DA5" w14:textId="77777777" w:rsidR="005072AA" w:rsidRDefault="00485AB2">
      <w:pPr>
        <w:pStyle w:val="afffffa"/>
        <w:ind w:firstLine="420"/>
      </w:pPr>
      <w:r>
        <w:rPr>
          <w:rFonts w:hint="eastAsia"/>
        </w:rPr>
        <w:t>应提供筛选功能，筛选条件包括但不限于行政区划、场所类型、距离等。</w:t>
      </w:r>
    </w:p>
    <w:p w14:paraId="33CC4A0D" w14:textId="77777777" w:rsidR="005072AA" w:rsidRDefault="00485AB2">
      <w:pPr>
        <w:pStyle w:val="affe"/>
        <w:spacing w:before="156" w:after="156"/>
      </w:pPr>
      <w:r>
        <w:rPr>
          <w:rFonts w:hint="eastAsia"/>
        </w:rPr>
        <w:t>智能导航</w:t>
      </w:r>
    </w:p>
    <w:p w14:paraId="3F4196A9" w14:textId="77777777" w:rsidR="005072AA" w:rsidRDefault="00485AB2">
      <w:pPr>
        <w:pStyle w:val="afffffa"/>
        <w:ind w:firstLine="420"/>
      </w:pPr>
      <w:r>
        <w:rPr>
          <w:rFonts w:hint="eastAsia"/>
          <w:color w:val="000000" w:themeColor="text1"/>
        </w:rPr>
        <w:t>依据服务对象所在位置和目标场所，提供出行路线规划服务，可支持面向政务服务事项的导航引导，实现事项与办理场所的关联导航。应支持包括但不限于步行、驾车、公共交通等多种出行方式的路径规划。应采用成熟第三方导航服务</w:t>
      </w:r>
      <w:r>
        <w:rPr>
          <w:rFonts w:hint="eastAsia"/>
        </w:rPr>
        <w:t>。</w:t>
      </w:r>
    </w:p>
    <w:p w14:paraId="523DA53D" w14:textId="48CF03C5" w:rsidR="005072AA" w:rsidRDefault="00105DEE">
      <w:pPr>
        <w:pStyle w:val="affe"/>
        <w:spacing w:before="156" w:after="156"/>
      </w:pPr>
      <w:r>
        <w:rPr>
          <w:rFonts w:hint="eastAsia"/>
        </w:rPr>
        <w:t>建议意见</w:t>
      </w:r>
    </w:p>
    <w:p w14:paraId="21F8F8D1" w14:textId="3AEFD9AC" w:rsidR="005072AA" w:rsidRDefault="00485AB2">
      <w:pPr>
        <w:pStyle w:val="afffffa"/>
        <w:ind w:firstLine="420"/>
      </w:pPr>
      <w:r>
        <w:rPr>
          <w:rFonts w:hint="eastAsia"/>
        </w:rPr>
        <w:t>应具备</w:t>
      </w:r>
      <w:r w:rsidR="00105DEE">
        <w:rPr>
          <w:rFonts w:hint="eastAsia"/>
        </w:rPr>
        <w:t>建议意见</w:t>
      </w:r>
      <w:r>
        <w:rPr>
          <w:rFonts w:hint="eastAsia"/>
        </w:rPr>
        <w:t>模块，支持服务对象对政务服务地图应用进行意见建议反馈，包括信息纠错、页面响应速度、搜索能力、信息提供准确度等方面。</w:t>
      </w:r>
    </w:p>
    <w:p w14:paraId="676E33BA" w14:textId="77777777" w:rsidR="005072AA" w:rsidRDefault="00485AB2">
      <w:pPr>
        <w:numPr>
          <w:ilvl w:val="2"/>
          <w:numId w:val="2"/>
        </w:numPr>
        <w:adjustRightInd/>
        <w:spacing w:beforeLines="50" w:before="156" w:afterLines="50" w:after="156" w:line="240" w:lineRule="auto"/>
        <w:outlineLvl w:val="1"/>
        <w:rPr>
          <w:rFonts w:ascii="黑体" w:eastAsia="黑体"/>
        </w:rPr>
      </w:pPr>
      <w:bookmarkStart w:id="136" w:name="_Toc225753490"/>
      <w:r>
        <w:rPr>
          <w:rFonts w:ascii="黑体" w:eastAsia="黑体" w:hint="eastAsia"/>
        </w:rPr>
        <w:t>扩展服务</w:t>
      </w:r>
      <w:bookmarkEnd w:id="136"/>
    </w:p>
    <w:p w14:paraId="26C7631B" w14:textId="2C85312E" w:rsidR="0092542E" w:rsidRDefault="0092542E" w:rsidP="0092542E">
      <w:pPr>
        <w:pStyle w:val="affe"/>
        <w:spacing w:before="156" w:after="156"/>
      </w:pPr>
      <w:r>
        <w:rPr>
          <w:rFonts w:hint="eastAsia"/>
        </w:rPr>
        <w:t>服务引导</w:t>
      </w:r>
    </w:p>
    <w:p w14:paraId="72080AB8" w14:textId="4F6F8E2D" w:rsidR="0092542E" w:rsidRDefault="0092542E" w:rsidP="0092542E">
      <w:pPr>
        <w:pStyle w:val="afffffa"/>
        <w:ind w:firstLine="420"/>
      </w:pPr>
      <w:r>
        <w:rPr>
          <w:rFonts w:hint="eastAsia"/>
        </w:rPr>
        <w:t>政务服务地图可提供以下服务引导功能：</w:t>
      </w:r>
    </w:p>
    <w:p w14:paraId="4530066B" w14:textId="6F338F93" w:rsidR="0092542E" w:rsidRDefault="0092542E" w:rsidP="0092542E">
      <w:pPr>
        <w:pStyle w:val="af2"/>
      </w:pPr>
      <w:r>
        <w:rPr>
          <w:rFonts w:hint="eastAsia"/>
        </w:rPr>
        <w:t>辅助指引，提供政务服务场所内的自助服务、免费无线上网、免费打印和延时服务等信息。具备条件时，提供场所内部楼层、窗口、出入口和无障碍设施导览信息；</w:t>
      </w:r>
    </w:p>
    <w:p w14:paraId="017CCEF6" w14:textId="5CB1CDCD" w:rsidR="0092542E" w:rsidRPr="0092542E" w:rsidRDefault="0092542E" w:rsidP="0092542E">
      <w:pPr>
        <w:pStyle w:val="af2"/>
      </w:pPr>
      <w:r>
        <w:rPr>
          <w:rFonts w:hint="eastAsia"/>
        </w:rPr>
        <w:t>智能推荐，根据服务对象所在位置、事项需求和相关属性信息提供推荐信息，包括但不限于政务服务场所、政务服务事项和热门事项等内容；</w:t>
      </w:r>
    </w:p>
    <w:p w14:paraId="5AB8E616" w14:textId="55A90F64" w:rsidR="0092542E" w:rsidRPr="0092542E" w:rsidRDefault="0092542E" w:rsidP="0092542E">
      <w:pPr>
        <w:pStyle w:val="af2"/>
      </w:pPr>
      <w:r>
        <w:rPr>
          <w:rFonts w:hint="eastAsia"/>
        </w:rPr>
        <w:t>周边服务，提供政务服务场所周边的停车场、公共交通站点、加油站、充电桩、银行等与办事相关的服务设施和场所信息；</w:t>
      </w:r>
    </w:p>
    <w:p w14:paraId="2E477FB9" w14:textId="23CABB3B" w:rsidR="0092542E" w:rsidRDefault="0092542E" w:rsidP="0092542E">
      <w:pPr>
        <w:pStyle w:val="af2"/>
      </w:pPr>
      <w:r>
        <w:rPr>
          <w:rFonts w:hint="eastAsia"/>
        </w:rPr>
        <w:t>信息分享，提供网址、二维码等分享方式，支持通过网址或扫描二维码查看政务服务场所和事项的详细信息。</w:t>
      </w:r>
    </w:p>
    <w:p w14:paraId="07FB95D5" w14:textId="7DFB54F1" w:rsidR="0092542E" w:rsidRDefault="0092542E" w:rsidP="0092542E">
      <w:pPr>
        <w:pStyle w:val="affe"/>
        <w:spacing w:before="156" w:after="156"/>
      </w:pPr>
      <w:r>
        <w:rPr>
          <w:rFonts w:hint="eastAsia"/>
        </w:rPr>
        <w:t>办事衔接</w:t>
      </w:r>
    </w:p>
    <w:p w14:paraId="74776F13" w14:textId="71905120" w:rsidR="0092542E" w:rsidRDefault="0092542E" w:rsidP="0092542E">
      <w:pPr>
        <w:pStyle w:val="afffffa"/>
        <w:ind w:firstLine="420"/>
      </w:pPr>
      <w:r>
        <w:rPr>
          <w:rFonts w:hint="eastAsia"/>
        </w:rPr>
        <w:t>政务服务地图可与政务服务平台或者</w:t>
      </w:r>
      <w:r w:rsidR="00E40538">
        <w:rPr>
          <w:rFonts w:hint="eastAsia"/>
        </w:rPr>
        <w:t>相关</w:t>
      </w:r>
      <w:r>
        <w:rPr>
          <w:rFonts w:hint="eastAsia"/>
        </w:rPr>
        <w:t>系统</w:t>
      </w:r>
      <w:r w:rsidR="00E40538">
        <w:rPr>
          <w:rFonts w:hint="eastAsia"/>
        </w:rPr>
        <w:t>对接</w:t>
      </w:r>
      <w:r>
        <w:rPr>
          <w:rFonts w:hint="eastAsia"/>
        </w:rPr>
        <w:t>，提供</w:t>
      </w:r>
      <w:r w:rsidR="006A4F42">
        <w:rPr>
          <w:rFonts w:hint="eastAsia"/>
        </w:rPr>
        <w:t>以下</w:t>
      </w:r>
      <w:r>
        <w:rPr>
          <w:rFonts w:hint="eastAsia"/>
        </w:rPr>
        <w:t>服务入口：</w:t>
      </w:r>
    </w:p>
    <w:p w14:paraId="3A5A32A0" w14:textId="5048054B" w:rsidR="0092542E" w:rsidRDefault="0092542E" w:rsidP="006A4F42">
      <w:pPr>
        <w:pStyle w:val="af2"/>
      </w:pPr>
      <w:r>
        <w:rPr>
          <w:rFonts w:hint="eastAsia"/>
        </w:rPr>
        <w:t>咨询服务，支持电话咨询、在线咨询等服务；</w:t>
      </w:r>
    </w:p>
    <w:p w14:paraId="2651CAE0" w14:textId="1D7FCEAF" w:rsidR="0092542E" w:rsidRDefault="0092542E" w:rsidP="006A4F42">
      <w:pPr>
        <w:pStyle w:val="af2"/>
      </w:pPr>
      <w:r>
        <w:rPr>
          <w:rFonts w:hint="eastAsia"/>
        </w:rPr>
        <w:t>预约服务，支持政务服务场所或者政务服务事项预约；</w:t>
      </w:r>
    </w:p>
    <w:p w14:paraId="0BD7780C" w14:textId="2D945792" w:rsidR="0092542E" w:rsidRDefault="0092542E" w:rsidP="006A4F42">
      <w:pPr>
        <w:pStyle w:val="af2"/>
      </w:pPr>
      <w:r>
        <w:rPr>
          <w:rFonts w:hint="eastAsia"/>
        </w:rPr>
        <w:t>排队信息查询，支持查询排队人数、预计等待时间等信息，并可提供叫号提醒；</w:t>
      </w:r>
    </w:p>
    <w:p w14:paraId="64250F11" w14:textId="7EE62A0A" w:rsidR="0092542E" w:rsidRDefault="0092542E" w:rsidP="006A4F42">
      <w:pPr>
        <w:pStyle w:val="af2"/>
      </w:pPr>
      <w:r>
        <w:rPr>
          <w:rFonts w:hint="eastAsia"/>
        </w:rPr>
        <w:t>在线办理入口，</w:t>
      </w:r>
      <w:r w:rsidR="006A4F42">
        <w:rPr>
          <w:rFonts w:hint="eastAsia"/>
        </w:rPr>
        <w:t>支持</w:t>
      </w:r>
      <w:r>
        <w:rPr>
          <w:rFonts w:hint="eastAsia"/>
        </w:rPr>
        <w:t>根据选择的事项，跳转至</w:t>
      </w:r>
      <w:r w:rsidR="006A4F42">
        <w:rPr>
          <w:rFonts w:hint="eastAsia"/>
        </w:rPr>
        <w:t>在线办理界面</w:t>
      </w:r>
      <w:r>
        <w:rPr>
          <w:rFonts w:hint="eastAsia"/>
        </w:rPr>
        <w:t>进行申报办理。</w:t>
      </w:r>
    </w:p>
    <w:p w14:paraId="6A08DCB0" w14:textId="7F0AD520" w:rsidR="0092542E" w:rsidRDefault="0092542E" w:rsidP="0092542E">
      <w:pPr>
        <w:pStyle w:val="affe"/>
        <w:spacing w:before="156" w:after="156"/>
      </w:pPr>
      <w:r>
        <w:rPr>
          <w:rFonts w:hint="eastAsia"/>
        </w:rPr>
        <w:t>特色服务衔接</w:t>
      </w:r>
    </w:p>
    <w:p w14:paraId="509938FE" w14:textId="210FA1A8" w:rsidR="006A4F42" w:rsidRDefault="0092542E" w:rsidP="006A4F42">
      <w:pPr>
        <w:pStyle w:val="afffffa"/>
        <w:ind w:firstLine="420"/>
      </w:pPr>
      <w:r>
        <w:rPr>
          <w:rFonts w:hint="eastAsia"/>
        </w:rPr>
        <w:t>政务服务地图可与</w:t>
      </w:r>
      <w:r w:rsidR="006A4F42">
        <w:rPr>
          <w:rFonts w:hint="eastAsia"/>
        </w:rPr>
        <w:t>以</w:t>
      </w:r>
      <w:r>
        <w:rPr>
          <w:rFonts w:hint="eastAsia"/>
        </w:rPr>
        <w:t>特色服务衔接：</w:t>
      </w:r>
    </w:p>
    <w:p w14:paraId="42B8F7BD" w14:textId="03E32B1D" w:rsidR="0092542E" w:rsidRDefault="0092542E" w:rsidP="006A4F42">
      <w:pPr>
        <w:pStyle w:val="af2"/>
      </w:pPr>
      <w:r>
        <w:rPr>
          <w:rFonts w:hint="eastAsia"/>
        </w:rPr>
        <w:t>集成办，支持</w:t>
      </w:r>
      <w:r w:rsidR="007A1674">
        <w:rPr>
          <w:rFonts w:hint="eastAsia"/>
        </w:rPr>
        <w:t>按</w:t>
      </w:r>
      <w:r w:rsidR="00D37D9F">
        <w:rPr>
          <w:rFonts w:hint="eastAsia"/>
        </w:rPr>
        <w:t>集成办</w:t>
      </w:r>
      <w:r w:rsidR="007A1674">
        <w:rPr>
          <w:rFonts w:hint="eastAsia"/>
        </w:rPr>
        <w:t>事项清单查找办理场所、查看办事指南、在线办理等线上线下联动服务</w:t>
      </w:r>
      <w:r>
        <w:rPr>
          <w:rFonts w:hint="eastAsia"/>
        </w:rPr>
        <w:t>；</w:t>
      </w:r>
    </w:p>
    <w:p w14:paraId="6093FE0E" w14:textId="33D3A504" w:rsidR="006A4F42" w:rsidRDefault="0092542E" w:rsidP="006A4F42">
      <w:pPr>
        <w:pStyle w:val="af2"/>
      </w:pPr>
      <w:r>
        <w:rPr>
          <w:rFonts w:hint="eastAsia"/>
        </w:rPr>
        <w:t>跨域办，支持查询省内通办、跨省通办事项及其办理场所，可与远程虚拟窗口、远程帮办等服务衔接；</w:t>
      </w:r>
    </w:p>
    <w:p w14:paraId="43D0DD78" w14:textId="2C8686C4" w:rsidR="0092542E" w:rsidRDefault="0092542E" w:rsidP="006A4F42">
      <w:pPr>
        <w:pStyle w:val="af2"/>
      </w:pPr>
      <w:r>
        <w:rPr>
          <w:rFonts w:hint="eastAsia"/>
        </w:rPr>
        <w:lastRenderedPageBreak/>
        <w:t>帮办代办，支持查询线下帮办代办服务场所、服务事项、服务时间和申请方式，并可提供相关服务入口；</w:t>
      </w:r>
    </w:p>
    <w:p w14:paraId="6CB33F37" w14:textId="07C7A53A" w:rsidR="0092542E" w:rsidRPr="0092542E" w:rsidRDefault="0092542E" w:rsidP="006A4F42">
      <w:pPr>
        <w:pStyle w:val="af2"/>
      </w:pPr>
      <w:r>
        <w:rPr>
          <w:rFonts w:hint="eastAsia"/>
        </w:rPr>
        <w:t>智能导办，支持通过语音交互、智能问答等方式提供事项查询、材料准备、办理流程和办理场所等引导。</w:t>
      </w:r>
    </w:p>
    <w:p w14:paraId="094EBC3F" w14:textId="77777777" w:rsidR="005072AA" w:rsidRDefault="00485AB2">
      <w:pPr>
        <w:pStyle w:val="affc"/>
        <w:spacing w:before="312" w:after="312"/>
      </w:pPr>
      <w:bookmarkStart w:id="137" w:name="_Toc226588644"/>
      <w:bookmarkStart w:id="138" w:name="_Toc226644986"/>
      <w:bookmarkStart w:id="139" w:name="_Toc225753491"/>
      <w:bookmarkEnd w:id="127"/>
      <w:r>
        <w:rPr>
          <w:rFonts w:hint="eastAsia"/>
        </w:rPr>
        <w:t>接入要求</w:t>
      </w:r>
      <w:bookmarkEnd w:id="137"/>
      <w:bookmarkEnd w:id="138"/>
      <w:bookmarkEnd w:id="139"/>
    </w:p>
    <w:p w14:paraId="14C40356" w14:textId="39E4E3D6" w:rsidR="001D1987" w:rsidRPr="00A82757" w:rsidRDefault="00485AB2" w:rsidP="00CD469A">
      <w:pPr>
        <w:pStyle w:val="affd"/>
        <w:spacing w:before="156" w:after="156"/>
      </w:pPr>
      <w:bookmarkStart w:id="140" w:name="_Toc225753492"/>
      <w:r>
        <w:rPr>
          <w:rFonts w:hint="eastAsia"/>
        </w:rPr>
        <w:t>地区</w:t>
      </w:r>
      <w:r>
        <w:t>接入</w:t>
      </w:r>
      <w:r>
        <w:rPr>
          <w:rFonts w:hint="eastAsia"/>
        </w:rPr>
        <w:t>要求</w:t>
      </w:r>
      <w:bookmarkEnd w:id="140"/>
    </w:p>
    <w:p w14:paraId="6D9706EE" w14:textId="79094607" w:rsidR="005072AA" w:rsidRDefault="00485AB2">
      <w:pPr>
        <w:pStyle w:val="affe"/>
        <w:spacing w:before="156" w:after="156"/>
      </w:pPr>
      <w:r>
        <w:t>页面跳转</w:t>
      </w:r>
    </w:p>
    <w:p w14:paraId="55F1CA6D" w14:textId="536DFA66" w:rsidR="005072AA" w:rsidRDefault="00BB62F1">
      <w:pPr>
        <w:pStyle w:val="afffffa"/>
        <w:ind w:firstLine="420"/>
      </w:pPr>
      <w:r>
        <w:rPr>
          <w:rFonts w:hint="eastAsia"/>
        </w:rPr>
        <w:t>设置页面跳转功能时，</w:t>
      </w:r>
      <w:r w:rsidR="00485AB2">
        <w:rPr>
          <w:rFonts w:hint="eastAsia"/>
        </w:rPr>
        <w:t>地区</w:t>
      </w:r>
      <w:r>
        <w:rPr>
          <w:rFonts w:hint="eastAsia"/>
        </w:rPr>
        <w:t>应</w:t>
      </w:r>
      <w:r w:rsidR="00485AB2">
        <w:rPr>
          <w:rFonts w:hint="eastAsia"/>
        </w:rPr>
        <w:t>提供政务服务地图对外服务地址</w:t>
      </w:r>
      <w:r>
        <w:rPr>
          <w:rFonts w:hint="eastAsia"/>
        </w:rPr>
        <w:t>，</w:t>
      </w:r>
      <w:r w:rsidR="00485AB2">
        <w:rPr>
          <w:rFonts w:hint="eastAsia"/>
        </w:rPr>
        <w:t>国家平台政务服务地图导航栏</w:t>
      </w:r>
      <w:r>
        <w:rPr>
          <w:rFonts w:hint="eastAsia"/>
        </w:rPr>
        <w:t>配套设置</w:t>
      </w:r>
      <w:r w:rsidR="00485AB2">
        <w:rPr>
          <w:rFonts w:hint="eastAsia"/>
        </w:rPr>
        <w:t>跳转图标，</w:t>
      </w:r>
      <w:r>
        <w:rPr>
          <w:rFonts w:hint="eastAsia"/>
        </w:rPr>
        <w:t>用户</w:t>
      </w:r>
      <w:r w:rsidR="00485AB2">
        <w:rPr>
          <w:rFonts w:hint="eastAsia"/>
        </w:rPr>
        <w:t>点击后</w:t>
      </w:r>
      <w:r>
        <w:rPr>
          <w:rFonts w:hint="eastAsia"/>
        </w:rPr>
        <w:t>可</w:t>
      </w:r>
      <w:r w:rsidR="00485AB2">
        <w:rPr>
          <w:rFonts w:hint="eastAsia"/>
        </w:rPr>
        <w:t>直接跳转至</w:t>
      </w:r>
      <w:r>
        <w:rPr>
          <w:rFonts w:hint="eastAsia"/>
        </w:rPr>
        <w:t>对应</w:t>
      </w:r>
      <w:r w:rsidR="00485AB2">
        <w:rPr>
          <w:rFonts w:hint="eastAsia"/>
        </w:rPr>
        <w:t>地区平台政务服务地图页面。</w:t>
      </w:r>
      <w:r w:rsidR="00485AB2">
        <w:t>页面跳转</w:t>
      </w:r>
      <w:r w:rsidR="00485AB2">
        <w:rPr>
          <w:rFonts w:hint="eastAsia"/>
        </w:rPr>
        <w:t>对接示例参见附录C。</w:t>
      </w:r>
    </w:p>
    <w:p w14:paraId="37EF9C14" w14:textId="40E36F6C" w:rsidR="005072AA" w:rsidRDefault="00485AB2">
      <w:pPr>
        <w:pStyle w:val="affe"/>
        <w:spacing w:before="156" w:after="156"/>
      </w:pPr>
      <w:r>
        <w:rPr>
          <w:rFonts w:hint="eastAsia"/>
        </w:rPr>
        <w:t>页面上架</w:t>
      </w:r>
    </w:p>
    <w:p w14:paraId="7E4374FE" w14:textId="0CBDB27A" w:rsidR="005072AA" w:rsidRDefault="00BB62F1">
      <w:pPr>
        <w:pStyle w:val="afffffa"/>
        <w:ind w:firstLine="420"/>
      </w:pPr>
      <w:r>
        <w:t>本地政务服务地图页面若需上架至国家平台导航入口</w:t>
      </w:r>
      <w:r>
        <w:rPr>
          <w:rFonts w:hint="eastAsia"/>
        </w:rPr>
        <w:t>，</w:t>
      </w:r>
      <w:r w:rsidR="00485AB2">
        <w:rPr>
          <w:rFonts w:hint="eastAsia"/>
        </w:rPr>
        <w:t>地区</w:t>
      </w:r>
      <w:r>
        <w:rPr>
          <w:rFonts w:hint="eastAsia"/>
        </w:rPr>
        <w:t>应</w:t>
      </w:r>
      <w:r w:rsidR="00485AB2">
        <w:rPr>
          <w:rFonts w:hint="eastAsia"/>
        </w:rPr>
        <w:t>按照国家平台界面标准改造政务服务地图首页，并提供对外服务地址，国家平台政务服务地图导航栏</w:t>
      </w:r>
      <w:r w:rsidR="00B879A4">
        <w:rPr>
          <w:rFonts w:hint="eastAsia"/>
        </w:rPr>
        <w:t>配套设置</w:t>
      </w:r>
      <w:r w:rsidR="00485AB2">
        <w:rPr>
          <w:rFonts w:hint="eastAsia"/>
        </w:rPr>
        <w:t>跳转图标，</w:t>
      </w:r>
      <w:r w:rsidR="00B879A4">
        <w:rPr>
          <w:rFonts w:hint="eastAsia"/>
        </w:rPr>
        <w:t>用户</w:t>
      </w:r>
      <w:r w:rsidR="00485AB2">
        <w:rPr>
          <w:rFonts w:hint="eastAsia"/>
        </w:rPr>
        <w:t>点击后直接跳转至</w:t>
      </w:r>
      <w:r w:rsidR="00B879A4">
        <w:rPr>
          <w:rFonts w:hint="eastAsia"/>
        </w:rPr>
        <w:t>对应</w:t>
      </w:r>
      <w:r w:rsidR="00485AB2">
        <w:rPr>
          <w:rFonts w:hint="eastAsia"/>
        </w:rPr>
        <w:t>地区平台政务服务地图页面。</w:t>
      </w:r>
    </w:p>
    <w:p w14:paraId="7CEC2A48" w14:textId="1D0563A2" w:rsidR="005072AA" w:rsidRDefault="00485AB2">
      <w:pPr>
        <w:pStyle w:val="affe"/>
        <w:spacing w:before="156" w:after="156"/>
      </w:pPr>
      <w:r>
        <w:rPr>
          <w:rFonts w:hint="eastAsia"/>
        </w:rPr>
        <w:t>数据和服务接入</w:t>
      </w:r>
    </w:p>
    <w:p w14:paraId="0B1F0FA9" w14:textId="4F32042D" w:rsidR="005072AA" w:rsidRDefault="00485AB2">
      <w:pPr>
        <w:pStyle w:val="afffffa"/>
        <w:ind w:firstLine="420"/>
      </w:pPr>
      <w:r>
        <w:rPr>
          <w:rFonts w:hint="eastAsia"/>
        </w:rPr>
        <w:t>地区应按照数据标准提供政务服务场所、场所和事项关联信息等数据，通过数据共享交换通道汇聚到国家平台，由国家平台政务服务地图统一</w:t>
      </w:r>
      <w:r w:rsidR="00B879A4">
        <w:rPr>
          <w:rFonts w:hint="eastAsia"/>
        </w:rPr>
        <w:t>对外</w:t>
      </w:r>
      <w:r>
        <w:rPr>
          <w:rFonts w:hint="eastAsia"/>
        </w:rPr>
        <w:t>提供服务。对接关系如图2所示。</w:t>
      </w:r>
    </w:p>
    <w:p w14:paraId="41A8717B" w14:textId="77777777" w:rsidR="005072AA" w:rsidRDefault="00485AB2">
      <w:pPr>
        <w:pStyle w:val="afffffa"/>
        <w:ind w:firstLine="422"/>
      </w:pPr>
      <w:r>
        <w:rPr>
          <w:rFonts w:ascii="黑体" w:eastAsia="黑体" w:hAnsi="黑体" w:cs="黑体"/>
          <w:b/>
          <w:noProof/>
          <w:color w:val="000000"/>
        </w:rPr>
        <w:drawing>
          <wp:inline distT="0" distB="0" distL="0" distR="0" wp14:anchorId="4CE14ACF" wp14:editId="79FFB592">
            <wp:extent cx="5490210" cy="2788920"/>
            <wp:effectExtent l="0" t="0" r="0" b="0"/>
            <wp:docPr id="1" name="picture" descr="descript"/>
            <wp:cNvGraphicFramePr/>
            <a:graphic xmlns:a="http://schemas.openxmlformats.org/drawingml/2006/main">
              <a:graphicData uri="http://schemas.openxmlformats.org/drawingml/2006/picture">
                <pic:pic xmlns:pic="http://schemas.openxmlformats.org/drawingml/2006/picture">
                  <pic:nvPicPr>
                    <pic:cNvPr id="1" name="picture" descr="descript"/>
                    <pic:cNvPicPr/>
                  </pic:nvPicPr>
                  <pic:blipFill>
                    <a:blip r:embed="rId20"/>
                    <a:stretch>
                      <a:fillRect/>
                    </a:stretch>
                  </pic:blipFill>
                  <pic:spPr>
                    <a:xfrm>
                      <a:off x="0" y="0"/>
                      <a:ext cx="5490210" cy="2789333"/>
                    </a:xfrm>
                    <a:prstGeom prst="rect">
                      <a:avLst/>
                    </a:prstGeom>
                  </pic:spPr>
                </pic:pic>
              </a:graphicData>
            </a:graphic>
          </wp:inline>
        </w:drawing>
      </w:r>
    </w:p>
    <w:p w14:paraId="7616402A" w14:textId="77777777" w:rsidR="005072AA" w:rsidRDefault="00485AB2">
      <w:pPr>
        <w:pStyle w:val="afd"/>
        <w:spacing w:before="156" w:after="156"/>
      </w:pPr>
      <w:r>
        <w:rPr>
          <w:rFonts w:hint="eastAsia"/>
        </w:rPr>
        <w:t>地区平台政务服务地图与国家平台政务服务地图对接示意图</w:t>
      </w:r>
    </w:p>
    <w:p w14:paraId="4EA88C35" w14:textId="77777777" w:rsidR="005072AA" w:rsidRDefault="00485AB2">
      <w:pPr>
        <w:pStyle w:val="affd"/>
        <w:spacing w:before="156" w:after="156"/>
      </w:pPr>
      <w:bookmarkStart w:id="141" w:name="_Toc225753493"/>
      <w:r>
        <w:rPr>
          <w:rFonts w:hint="eastAsia"/>
        </w:rPr>
        <w:t>部门</w:t>
      </w:r>
      <w:r>
        <w:t>接入</w:t>
      </w:r>
      <w:r>
        <w:rPr>
          <w:rFonts w:hint="eastAsia"/>
        </w:rPr>
        <w:t>要求</w:t>
      </w:r>
      <w:bookmarkEnd w:id="141"/>
    </w:p>
    <w:p w14:paraId="3317BE52" w14:textId="41408A86" w:rsidR="005072AA" w:rsidRDefault="00B879A4">
      <w:pPr>
        <w:pStyle w:val="afffffa"/>
        <w:ind w:firstLine="420"/>
      </w:pPr>
      <w:r>
        <w:rPr>
          <w:rFonts w:hint="eastAsia"/>
        </w:rPr>
        <w:t>部门接入时，</w:t>
      </w:r>
      <w:r w:rsidR="00485AB2">
        <w:rPr>
          <w:rFonts w:hint="eastAsia"/>
        </w:rPr>
        <w:t>应在国家平台政务服务地图中提供政务服务场所、政务服务场所公开办理政务服务事项清单，并与事项系统做好关联。应做好相关数据维护和动态更新工作。</w:t>
      </w:r>
    </w:p>
    <w:p w14:paraId="30ED2D4D" w14:textId="77777777" w:rsidR="005072AA" w:rsidRDefault="00485AB2">
      <w:pPr>
        <w:pStyle w:val="affc"/>
        <w:spacing w:before="312" w:after="312"/>
      </w:pPr>
      <w:bookmarkStart w:id="142" w:name="_Toc226644987"/>
      <w:bookmarkStart w:id="143" w:name="_Toc225753494"/>
      <w:bookmarkStart w:id="144" w:name="_Toc226588645"/>
      <w:r>
        <w:rPr>
          <w:rFonts w:hint="eastAsia"/>
        </w:rPr>
        <w:lastRenderedPageBreak/>
        <w:t>评价与改进</w:t>
      </w:r>
      <w:bookmarkEnd w:id="142"/>
      <w:bookmarkEnd w:id="143"/>
      <w:bookmarkEnd w:id="144"/>
    </w:p>
    <w:p w14:paraId="15EFB0D3" w14:textId="77777777" w:rsidR="005072AA" w:rsidRDefault="00485AB2">
      <w:pPr>
        <w:pStyle w:val="affd"/>
        <w:spacing w:before="156" w:after="156"/>
      </w:pPr>
      <w:bookmarkStart w:id="145" w:name="_Toc225753495"/>
      <w:r>
        <w:rPr>
          <w:rFonts w:hint="eastAsia"/>
        </w:rPr>
        <w:t>评价方法</w:t>
      </w:r>
      <w:bookmarkEnd w:id="145"/>
    </w:p>
    <w:p w14:paraId="275F5DEE" w14:textId="77777777" w:rsidR="005072AA" w:rsidRDefault="00485AB2">
      <w:pPr>
        <w:pStyle w:val="afffffa"/>
        <w:ind w:firstLine="420"/>
      </w:pPr>
      <w:r>
        <w:rPr>
          <w:rFonts w:hint="eastAsia"/>
        </w:rPr>
        <w:t>政务服务管理机构应定期开展</w:t>
      </w:r>
      <w:bookmarkStart w:id="146" w:name="OLE_LINK28"/>
      <w:bookmarkStart w:id="147" w:name="OLE_LINK29"/>
      <w:r>
        <w:rPr>
          <w:rFonts w:hint="eastAsia"/>
        </w:rPr>
        <w:t>政务服务地图运行情况评价</w:t>
      </w:r>
      <w:bookmarkEnd w:id="146"/>
      <w:bookmarkEnd w:id="147"/>
      <w:r>
        <w:rPr>
          <w:rFonts w:hint="eastAsia"/>
        </w:rPr>
        <w:t>，包括但不限于以下方式：</w:t>
      </w:r>
    </w:p>
    <w:p w14:paraId="10A32DAF" w14:textId="7E5352DB" w:rsidR="005072AA" w:rsidRDefault="00485AB2">
      <w:pPr>
        <w:pStyle w:val="af2"/>
      </w:pPr>
      <w:r>
        <w:rPr>
          <w:rFonts w:hint="eastAsia"/>
        </w:rPr>
        <w:t>自我评价。对政务服务地图的功能完整度、数据质量、技术性能、安全合规、运维便捷度等方面进行评价，</w:t>
      </w:r>
      <w:bookmarkStart w:id="148" w:name="OLE_LINK33"/>
      <w:bookmarkStart w:id="149" w:name="OLE_LINK34"/>
      <w:r>
        <w:rPr>
          <w:rFonts w:hint="eastAsia"/>
        </w:rPr>
        <w:t>形成自评报告与整改清单</w:t>
      </w:r>
      <w:bookmarkEnd w:id="148"/>
      <w:bookmarkEnd w:id="149"/>
      <w:r>
        <w:rPr>
          <w:rFonts w:hint="eastAsia"/>
        </w:rPr>
        <w:t>。</w:t>
      </w:r>
    </w:p>
    <w:p w14:paraId="5F1C4B38" w14:textId="04087B12" w:rsidR="005072AA" w:rsidRDefault="00485AB2">
      <w:pPr>
        <w:pStyle w:val="af2"/>
      </w:pPr>
      <w:r>
        <w:rPr>
          <w:rFonts w:hint="eastAsia"/>
        </w:rPr>
        <w:t>用户满意度调查。面向企业与公众，</w:t>
      </w:r>
      <w:r w:rsidR="0092542E">
        <w:rPr>
          <w:rFonts w:hint="eastAsia"/>
        </w:rPr>
        <w:t>可</w:t>
      </w:r>
      <w:r>
        <w:rPr>
          <w:rFonts w:hint="eastAsia"/>
        </w:rPr>
        <w:t>通过线上问题反馈、弹窗问卷，线下大厅二维码评价器、12345热线，随机抽访谈等方式，收集、分析和处理服务对象使用意见和建议。</w:t>
      </w:r>
    </w:p>
    <w:p w14:paraId="5B7E8978" w14:textId="77777777" w:rsidR="005072AA" w:rsidRDefault="00485AB2">
      <w:pPr>
        <w:pStyle w:val="af2"/>
      </w:pPr>
      <w:r>
        <w:rPr>
          <w:rFonts w:hint="eastAsia"/>
        </w:rPr>
        <w:t>档案记录查阅。抽查与分析技术文档、数据入库台账、用户操作日志、好差评记录，形成分析报告与问题清单。</w:t>
      </w:r>
    </w:p>
    <w:p w14:paraId="206CB08A" w14:textId="77777777" w:rsidR="005072AA" w:rsidRDefault="00485AB2">
      <w:pPr>
        <w:pStyle w:val="af2"/>
      </w:pPr>
      <w:r>
        <w:rPr>
          <w:rFonts w:hint="eastAsia"/>
        </w:rPr>
        <w:t>第三方独立验证。选择第三方测评机构或专家进行功能用例测试、性能压测与渗透测试、地图合规性审查，出具测试或验收结论。</w:t>
      </w:r>
    </w:p>
    <w:p w14:paraId="7012C6C5" w14:textId="77777777" w:rsidR="005072AA" w:rsidRDefault="00485AB2">
      <w:pPr>
        <w:pStyle w:val="affd"/>
        <w:spacing w:before="156" w:after="156"/>
      </w:pPr>
      <w:bookmarkStart w:id="150" w:name="_Toc225753496"/>
      <w:r>
        <w:rPr>
          <w:rFonts w:hint="eastAsia"/>
        </w:rPr>
        <w:t>改进</w:t>
      </w:r>
      <w:bookmarkEnd w:id="150"/>
      <w:r>
        <w:rPr>
          <w:rFonts w:hint="eastAsia"/>
        </w:rPr>
        <w:t>处置</w:t>
      </w:r>
    </w:p>
    <w:p w14:paraId="1B606396" w14:textId="77777777" w:rsidR="005072AA" w:rsidRDefault="00485AB2">
      <w:pPr>
        <w:pStyle w:val="afffffa"/>
        <w:ind w:firstLine="420"/>
        <w:rPr>
          <w:highlight w:val="yellow"/>
        </w:rPr>
      </w:pPr>
      <w:r>
        <w:t>政务服务管理</w:t>
      </w:r>
      <w:r>
        <w:rPr>
          <w:rFonts w:hint="eastAsia"/>
        </w:rPr>
        <w:t>机构</w:t>
      </w:r>
      <w:r>
        <w:t>应</w:t>
      </w:r>
      <w:r>
        <w:rPr>
          <w:rFonts w:hint="eastAsia"/>
        </w:rPr>
        <w:t>结合群众需求和政务服务地图评价结论，</w:t>
      </w:r>
      <w:r>
        <w:t>持续完善</w:t>
      </w:r>
      <w:r>
        <w:rPr>
          <w:rFonts w:hint="eastAsia"/>
        </w:rPr>
        <w:t>数据内容，优化</w:t>
      </w:r>
      <w:r>
        <w:t>地图功能</w:t>
      </w:r>
      <w:r>
        <w:rPr>
          <w:rFonts w:hint="eastAsia"/>
        </w:rPr>
        <w:t>，为服务对象提供更加便捷的查询、指引服务。</w:t>
      </w:r>
    </w:p>
    <w:p w14:paraId="5BD93A3F" w14:textId="77777777" w:rsidR="005072AA" w:rsidRDefault="005072AA">
      <w:pPr>
        <w:pStyle w:val="afffffa"/>
        <w:ind w:firstLine="420"/>
      </w:pPr>
    </w:p>
    <w:p w14:paraId="379C6B0A" w14:textId="77777777" w:rsidR="005072AA" w:rsidRDefault="005072AA">
      <w:pPr>
        <w:pStyle w:val="afffffa"/>
        <w:ind w:firstLine="420"/>
        <w:sectPr w:rsidR="005072AA">
          <w:pgSz w:w="11906" w:h="16838"/>
          <w:pgMar w:top="1928" w:right="1134" w:bottom="1134" w:left="1134" w:header="1418" w:footer="1134" w:gutter="284"/>
          <w:pgNumType w:start="1"/>
          <w:cols w:space="425"/>
          <w:formProt w:val="0"/>
          <w:docGrid w:type="lines" w:linePitch="312"/>
        </w:sectPr>
      </w:pPr>
    </w:p>
    <w:p w14:paraId="06C3248B" w14:textId="77777777" w:rsidR="005072AA" w:rsidRDefault="005072AA">
      <w:pPr>
        <w:pStyle w:val="af8"/>
        <w:rPr>
          <w:rFonts w:hint="eastAsia"/>
        </w:rPr>
      </w:pPr>
      <w:bookmarkStart w:id="151" w:name="BookMark5"/>
      <w:bookmarkEnd w:id="25"/>
    </w:p>
    <w:p w14:paraId="075DAE09" w14:textId="77777777" w:rsidR="005072AA" w:rsidRDefault="005072AA">
      <w:pPr>
        <w:pStyle w:val="afe"/>
      </w:pPr>
    </w:p>
    <w:p w14:paraId="2FEA31F6" w14:textId="77777777" w:rsidR="005072AA" w:rsidRDefault="00485AB2">
      <w:pPr>
        <w:pStyle w:val="aff3"/>
        <w:spacing w:after="156"/>
      </w:pPr>
      <w:r>
        <w:br/>
      </w:r>
      <w:bookmarkStart w:id="152" w:name="_Toc226644988"/>
      <w:bookmarkStart w:id="153" w:name="_Toc226588646"/>
      <w:r>
        <w:rPr>
          <w:rFonts w:hint="eastAsia"/>
        </w:rPr>
        <w:t>（资料性）</w:t>
      </w:r>
      <w:r>
        <w:br/>
      </w:r>
      <w:r>
        <w:rPr>
          <w:rFonts w:hint="eastAsia"/>
        </w:rPr>
        <w:t>政务服务场所数据内容示例</w:t>
      </w:r>
      <w:bookmarkEnd w:id="152"/>
      <w:bookmarkEnd w:id="153"/>
    </w:p>
    <w:p w14:paraId="468B8807" w14:textId="77777777" w:rsidR="005072AA" w:rsidRDefault="00485AB2">
      <w:pPr>
        <w:pStyle w:val="afffffa"/>
        <w:ind w:firstLineChars="250" w:firstLine="525"/>
      </w:pPr>
      <w:r>
        <w:rPr>
          <w:rFonts w:hint="eastAsia"/>
        </w:rPr>
        <w:t>表A</w:t>
      </w:r>
      <w:r>
        <w:t>.1</w:t>
      </w:r>
      <w:r>
        <w:rPr>
          <w:rFonts w:hint="eastAsia"/>
        </w:rPr>
        <w:t>给出了政务服务场所数据内容示例。</w:t>
      </w:r>
    </w:p>
    <w:p w14:paraId="71EE5054" w14:textId="77777777" w:rsidR="005072AA" w:rsidRDefault="00485AB2">
      <w:pPr>
        <w:pStyle w:val="aff"/>
        <w:spacing w:before="156" w:after="156"/>
      </w:pPr>
      <w:r>
        <w:rPr>
          <w:rFonts w:hint="eastAsia"/>
        </w:rPr>
        <w:t>政务服务场所数据内容示例</w:t>
      </w:r>
    </w:p>
    <w:tbl>
      <w:tblPr>
        <w:tblStyle w:val="affffb"/>
        <w:tblW w:w="9007"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1408"/>
        <w:gridCol w:w="1417"/>
        <w:gridCol w:w="1276"/>
        <w:gridCol w:w="992"/>
        <w:gridCol w:w="851"/>
        <w:gridCol w:w="3063"/>
      </w:tblGrid>
      <w:tr w:rsidR="005072AA" w14:paraId="3F446972" w14:textId="77777777">
        <w:trPr>
          <w:trHeight w:val="439"/>
          <w:jc w:val="center"/>
        </w:trPr>
        <w:tc>
          <w:tcPr>
            <w:tcW w:w="1408" w:type="dxa"/>
            <w:tcBorders>
              <w:top w:val="single" w:sz="8" w:space="0" w:color="auto"/>
              <w:bottom w:val="single" w:sz="8" w:space="0" w:color="auto"/>
            </w:tcBorders>
            <w:tcMar>
              <w:top w:w="0" w:type="dxa"/>
              <w:left w:w="108" w:type="dxa"/>
              <w:bottom w:w="0" w:type="dxa"/>
              <w:right w:w="108" w:type="dxa"/>
            </w:tcMar>
            <w:vAlign w:val="center"/>
          </w:tcPr>
          <w:p w14:paraId="5E8C93E9" w14:textId="77777777" w:rsidR="005072AA" w:rsidRDefault="00485AB2">
            <w:pPr>
              <w:spacing w:line="240" w:lineRule="auto"/>
              <w:jc w:val="center"/>
              <w:rPr>
                <w:rFonts w:ascii="宋体" w:hAnsi="宋体" w:hint="eastAsia"/>
                <w:sz w:val="18"/>
                <w:szCs w:val="18"/>
              </w:rPr>
            </w:pPr>
            <w:bookmarkStart w:id="154" w:name="_Hlk225515351"/>
            <w:r>
              <w:rPr>
                <w:rFonts w:ascii="宋体" w:hAnsi="宋体"/>
                <w:sz w:val="18"/>
                <w:szCs w:val="18"/>
              </w:rPr>
              <w:t>要素名称</w:t>
            </w:r>
          </w:p>
        </w:tc>
        <w:tc>
          <w:tcPr>
            <w:tcW w:w="1417" w:type="dxa"/>
            <w:tcBorders>
              <w:top w:val="single" w:sz="8" w:space="0" w:color="auto"/>
              <w:bottom w:val="single" w:sz="8" w:space="0" w:color="auto"/>
            </w:tcBorders>
            <w:tcMar>
              <w:top w:w="0" w:type="dxa"/>
              <w:left w:w="108" w:type="dxa"/>
              <w:bottom w:w="0" w:type="dxa"/>
              <w:right w:w="108" w:type="dxa"/>
            </w:tcMar>
            <w:vAlign w:val="center"/>
          </w:tcPr>
          <w:p w14:paraId="521332FA" w14:textId="77777777" w:rsidR="005072AA" w:rsidRDefault="00485AB2">
            <w:pPr>
              <w:spacing w:line="240" w:lineRule="auto"/>
              <w:jc w:val="center"/>
              <w:rPr>
                <w:rFonts w:ascii="宋体" w:hAnsi="宋体" w:hint="eastAsia"/>
                <w:sz w:val="18"/>
                <w:szCs w:val="18"/>
              </w:rPr>
            </w:pPr>
            <w:r>
              <w:rPr>
                <w:rFonts w:ascii="宋体" w:hAnsi="宋体"/>
                <w:sz w:val="18"/>
                <w:szCs w:val="18"/>
              </w:rPr>
              <w:t>字段名称</w:t>
            </w:r>
          </w:p>
        </w:tc>
        <w:tc>
          <w:tcPr>
            <w:tcW w:w="1276" w:type="dxa"/>
            <w:tcBorders>
              <w:top w:val="single" w:sz="8" w:space="0" w:color="auto"/>
              <w:bottom w:val="single" w:sz="8" w:space="0" w:color="auto"/>
            </w:tcBorders>
            <w:vAlign w:val="center"/>
          </w:tcPr>
          <w:p w14:paraId="459778C9"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数据类型</w:t>
            </w:r>
          </w:p>
        </w:tc>
        <w:tc>
          <w:tcPr>
            <w:tcW w:w="992" w:type="dxa"/>
            <w:tcBorders>
              <w:top w:val="single" w:sz="8" w:space="0" w:color="auto"/>
              <w:bottom w:val="single" w:sz="8" w:space="0" w:color="auto"/>
            </w:tcBorders>
            <w:tcMar>
              <w:top w:w="0" w:type="dxa"/>
              <w:left w:w="108" w:type="dxa"/>
              <w:bottom w:w="0" w:type="dxa"/>
              <w:right w:w="108" w:type="dxa"/>
            </w:tcMar>
            <w:vAlign w:val="center"/>
          </w:tcPr>
          <w:p w14:paraId="5F019A4C" w14:textId="77777777" w:rsidR="005072AA" w:rsidRDefault="00485AB2">
            <w:pPr>
              <w:spacing w:line="240" w:lineRule="auto"/>
              <w:jc w:val="center"/>
              <w:rPr>
                <w:rFonts w:ascii="宋体" w:hAnsi="宋体" w:hint="eastAsia"/>
                <w:sz w:val="18"/>
                <w:szCs w:val="18"/>
              </w:rPr>
            </w:pPr>
            <w:r>
              <w:rPr>
                <w:rFonts w:ascii="宋体" w:hAnsi="宋体"/>
                <w:sz w:val="18"/>
                <w:szCs w:val="18"/>
              </w:rPr>
              <w:t>字段长度</w:t>
            </w:r>
          </w:p>
        </w:tc>
        <w:tc>
          <w:tcPr>
            <w:tcW w:w="851" w:type="dxa"/>
            <w:tcBorders>
              <w:top w:val="single" w:sz="8" w:space="0" w:color="auto"/>
              <w:bottom w:val="single" w:sz="8" w:space="0" w:color="auto"/>
            </w:tcBorders>
            <w:tcMar>
              <w:top w:w="0" w:type="dxa"/>
              <w:left w:w="108" w:type="dxa"/>
              <w:bottom w:w="0" w:type="dxa"/>
              <w:right w:w="108" w:type="dxa"/>
            </w:tcMar>
            <w:vAlign w:val="center"/>
          </w:tcPr>
          <w:p w14:paraId="5B89494C" w14:textId="77777777" w:rsidR="005072AA" w:rsidRDefault="00485AB2">
            <w:pPr>
              <w:spacing w:line="240" w:lineRule="auto"/>
              <w:jc w:val="center"/>
              <w:rPr>
                <w:rFonts w:ascii="宋体" w:hAnsi="宋体" w:hint="eastAsia"/>
                <w:sz w:val="18"/>
                <w:szCs w:val="18"/>
              </w:rPr>
            </w:pPr>
            <w:r>
              <w:rPr>
                <w:rFonts w:ascii="宋体" w:hAnsi="宋体"/>
                <w:sz w:val="18"/>
                <w:szCs w:val="18"/>
              </w:rPr>
              <w:t>必填项</w:t>
            </w:r>
          </w:p>
        </w:tc>
        <w:tc>
          <w:tcPr>
            <w:tcW w:w="3063" w:type="dxa"/>
            <w:tcBorders>
              <w:top w:val="single" w:sz="8" w:space="0" w:color="auto"/>
              <w:bottom w:val="single" w:sz="8" w:space="0" w:color="auto"/>
            </w:tcBorders>
            <w:tcMar>
              <w:top w:w="0" w:type="dxa"/>
              <w:left w:w="108" w:type="dxa"/>
              <w:bottom w:w="0" w:type="dxa"/>
              <w:right w:w="108" w:type="dxa"/>
            </w:tcMar>
            <w:vAlign w:val="center"/>
          </w:tcPr>
          <w:p w14:paraId="3CCDD3D5" w14:textId="77777777" w:rsidR="005072AA" w:rsidRDefault="00485AB2">
            <w:pPr>
              <w:spacing w:line="240" w:lineRule="auto"/>
              <w:jc w:val="center"/>
              <w:rPr>
                <w:rFonts w:ascii="宋体" w:hAnsi="宋体" w:hint="eastAsia"/>
                <w:sz w:val="18"/>
                <w:szCs w:val="18"/>
              </w:rPr>
            </w:pPr>
            <w:r>
              <w:rPr>
                <w:rFonts w:ascii="宋体" w:hAnsi="宋体"/>
                <w:sz w:val="18"/>
                <w:szCs w:val="18"/>
              </w:rPr>
              <w:t>备注</w:t>
            </w:r>
          </w:p>
        </w:tc>
      </w:tr>
      <w:tr w:rsidR="005072AA" w14:paraId="65FAA81F" w14:textId="77777777">
        <w:trPr>
          <w:jc w:val="center"/>
        </w:trPr>
        <w:tc>
          <w:tcPr>
            <w:tcW w:w="1408" w:type="dxa"/>
            <w:tcBorders>
              <w:top w:val="single" w:sz="8" w:space="0" w:color="auto"/>
            </w:tcBorders>
            <w:tcMar>
              <w:top w:w="0" w:type="dxa"/>
              <w:left w:w="108" w:type="dxa"/>
              <w:bottom w:w="0" w:type="dxa"/>
              <w:right w:w="108" w:type="dxa"/>
            </w:tcMar>
            <w:vAlign w:val="center"/>
          </w:tcPr>
          <w:p w14:paraId="3E8E16CD" w14:textId="77777777" w:rsidR="005072AA" w:rsidRDefault="00485AB2">
            <w:pPr>
              <w:spacing w:line="240" w:lineRule="auto"/>
              <w:jc w:val="center"/>
              <w:rPr>
                <w:rFonts w:ascii="宋体" w:hAnsi="宋体" w:hint="eastAsia"/>
                <w:sz w:val="18"/>
                <w:szCs w:val="18"/>
              </w:rPr>
            </w:pPr>
            <w:r>
              <w:rPr>
                <w:rFonts w:ascii="宋体" w:hAnsi="宋体"/>
                <w:sz w:val="18"/>
                <w:szCs w:val="18"/>
              </w:rPr>
              <w:t>场所</w:t>
            </w:r>
            <w:r>
              <w:rPr>
                <w:rFonts w:ascii="宋体" w:hAnsi="宋体" w:hint="eastAsia"/>
                <w:sz w:val="18"/>
                <w:szCs w:val="18"/>
              </w:rPr>
              <w:t>编码</w:t>
            </w:r>
          </w:p>
        </w:tc>
        <w:tc>
          <w:tcPr>
            <w:tcW w:w="1417" w:type="dxa"/>
            <w:tcBorders>
              <w:top w:val="single" w:sz="8" w:space="0" w:color="auto"/>
            </w:tcBorders>
            <w:tcMar>
              <w:top w:w="0" w:type="dxa"/>
              <w:left w:w="108" w:type="dxa"/>
              <w:bottom w:w="0" w:type="dxa"/>
              <w:right w:w="108" w:type="dxa"/>
            </w:tcMar>
            <w:vAlign w:val="center"/>
          </w:tcPr>
          <w:p w14:paraId="6C0D8EE3"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PlaceGuid</w:t>
            </w:r>
            <w:proofErr w:type="spellEnd"/>
          </w:p>
        </w:tc>
        <w:tc>
          <w:tcPr>
            <w:tcW w:w="1276" w:type="dxa"/>
            <w:tcBorders>
              <w:top w:val="single" w:sz="8" w:space="0" w:color="auto"/>
            </w:tcBorders>
            <w:vAlign w:val="center"/>
          </w:tcPr>
          <w:p w14:paraId="5F2F8131"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Borders>
              <w:top w:val="single" w:sz="8" w:space="0" w:color="auto"/>
            </w:tcBorders>
            <w:tcMar>
              <w:top w:w="0" w:type="dxa"/>
              <w:left w:w="108" w:type="dxa"/>
              <w:bottom w:w="0" w:type="dxa"/>
              <w:right w:w="108" w:type="dxa"/>
            </w:tcMar>
            <w:vAlign w:val="center"/>
          </w:tcPr>
          <w:p w14:paraId="3C7C0FD7"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64</w:t>
            </w:r>
          </w:p>
        </w:tc>
        <w:tc>
          <w:tcPr>
            <w:tcW w:w="851" w:type="dxa"/>
            <w:tcBorders>
              <w:top w:val="single" w:sz="8" w:space="0" w:color="auto"/>
            </w:tcBorders>
            <w:tcMar>
              <w:top w:w="0" w:type="dxa"/>
              <w:left w:w="108" w:type="dxa"/>
              <w:bottom w:w="0" w:type="dxa"/>
              <w:right w:w="108" w:type="dxa"/>
            </w:tcMar>
            <w:vAlign w:val="center"/>
          </w:tcPr>
          <w:p w14:paraId="7E78792D" w14:textId="77777777" w:rsidR="005072AA" w:rsidRDefault="00485AB2">
            <w:pPr>
              <w:spacing w:line="240" w:lineRule="auto"/>
              <w:jc w:val="center"/>
              <w:rPr>
                <w:rFonts w:ascii="宋体" w:hAnsi="宋体" w:hint="eastAsia"/>
                <w:sz w:val="18"/>
                <w:szCs w:val="18"/>
              </w:rPr>
            </w:pPr>
            <w:r>
              <w:rPr>
                <w:rFonts w:ascii="宋体" w:hAnsi="宋体"/>
                <w:sz w:val="18"/>
                <w:szCs w:val="18"/>
              </w:rPr>
              <w:t>是</w:t>
            </w:r>
          </w:p>
        </w:tc>
        <w:tc>
          <w:tcPr>
            <w:tcW w:w="3063" w:type="dxa"/>
            <w:tcBorders>
              <w:top w:val="single" w:sz="8" w:space="0" w:color="auto"/>
            </w:tcBorders>
            <w:tcMar>
              <w:top w:w="0" w:type="dxa"/>
              <w:left w:w="108" w:type="dxa"/>
              <w:bottom w:w="0" w:type="dxa"/>
              <w:right w:w="108" w:type="dxa"/>
            </w:tcMar>
            <w:vAlign w:val="center"/>
          </w:tcPr>
          <w:p w14:paraId="6ECDBDE3" w14:textId="77777777" w:rsidR="005072AA" w:rsidRDefault="00485AB2">
            <w:pPr>
              <w:spacing w:line="240" w:lineRule="auto"/>
              <w:rPr>
                <w:rFonts w:ascii="宋体" w:hAnsi="宋体" w:hint="eastAsia"/>
                <w:sz w:val="18"/>
                <w:szCs w:val="18"/>
              </w:rPr>
            </w:pPr>
            <w:r>
              <w:rPr>
                <w:rFonts w:ascii="宋体" w:hAnsi="宋体" w:hint="eastAsia"/>
                <w:sz w:val="18"/>
                <w:szCs w:val="18"/>
              </w:rPr>
              <w:t>同一场所多版本唯一标识</w:t>
            </w:r>
          </w:p>
        </w:tc>
      </w:tr>
      <w:tr w:rsidR="005072AA" w14:paraId="5295F1C9" w14:textId="77777777">
        <w:trPr>
          <w:jc w:val="center"/>
        </w:trPr>
        <w:tc>
          <w:tcPr>
            <w:tcW w:w="1408" w:type="dxa"/>
            <w:tcMar>
              <w:top w:w="0" w:type="dxa"/>
              <w:left w:w="108" w:type="dxa"/>
              <w:bottom w:w="0" w:type="dxa"/>
              <w:right w:w="108" w:type="dxa"/>
            </w:tcMar>
            <w:vAlign w:val="center"/>
          </w:tcPr>
          <w:p w14:paraId="5C109470" w14:textId="77777777" w:rsidR="005072AA" w:rsidRDefault="00485AB2">
            <w:pPr>
              <w:spacing w:line="240" w:lineRule="auto"/>
              <w:jc w:val="center"/>
              <w:rPr>
                <w:rFonts w:ascii="宋体" w:hAnsi="宋体" w:hint="eastAsia"/>
                <w:sz w:val="18"/>
                <w:szCs w:val="18"/>
              </w:rPr>
            </w:pPr>
            <w:r>
              <w:rPr>
                <w:rFonts w:ascii="宋体" w:hAnsi="宋体"/>
                <w:sz w:val="18"/>
                <w:szCs w:val="18"/>
              </w:rPr>
              <w:t>场所名称</w:t>
            </w:r>
          </w:p>
        </w:tc>
        <w:tc>
          <w:tcPr>
            <w:tcW w:w="1417" w:type="dxa"/>
            <w:tcMar>
              <w:top w:w="0" w:type="dxa"/>
              <w:left w:w="108" w:type="dxa"/>
              <w:bottom w:w="0" w:type="dxa"/>
              <w:right w:w="108" w:type="dxa"/>
            </w:tcMar>
            <w:vAlign w:val="center"/>
          </w:tcPr>
          <w:p w14:paraId="031B6B1A"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PlaceName</w:t>
            </w:r>
            <w:proofErr w:type="spellEnd"/>
          </w:p>
        </w:tc>
        <w:tc>
          <w:tcPr>
            <w:tcW w:w="1276" w:type="dxa"/>
            <w:vAlign w:val="center"/>
          </w:tcPr>
          <w:p w14:paraId="4DE872D3"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6989F333"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2</w:t>
            </w:r>
            <w:r>
              <w:rPr>
                <w:rFonts w:ascii="宋体" w:hAnsi="宋体"/>
                <w:sz w:val="18"/>
                <w:szCs w:val="18"/>
              </w:rPr>
              <w:t>00</w:t>
            </w:r>
          </w:p>
        </w:tc>
        <w:tc>
          <w:tcPr>
            <w:tcW w:w="851" w:type="dxa"/>
            <w:tcMar>
              <w:top w:w="0" w:type="dxa"/>
              <w:left w:w="108" w:type="dxa"/>
              <w:bottom w:w="0" w:type="dxa"/>
              <w:right w:w="108" w:type="dxa"/>
            </w:tcMar>
            <w:vAlign w:val="center"/>
          </w:tcPr>
          <w:p w14:paraId="6C43E79B" w14:textId="77777777" w:rsidR="005072AA" w:rsidRDefault="00485AB2">
            <w:pPr>
              <w:spacing w:line="240" w:lineRule="auto"/>
              <w:jc w:val="center"/>
              <w:rPr>
                <w:rFonts w:ascii="宋体" w:hAnsi="宋体" w:hint="eastAsia"/>
                <w:sz w:val="18"/>
                <w:szCs w:val="18"/>
              </w:rPr>
            </w:pPr>
            <w:r>
              <w:rPr>
                <w:rFonts w:ascii="宋体" w:hAnsi="宋体"/>
                <w:sz w:val="18"/>
                <w:szCs w:val="18"/>
              </w:rPr>
              <w:t>是</w:t>
            </w:r>
          </w:p>
        </w:tc>
        <w:tc>
          <w:tcPr>
            <w:tcW w:w="3063" w:type="dxa"/>
            <w:tcMar>
              <w:top w:w="0" w:type="dxa"/>
              <w:left w:w="108" w:type="dxa"/>
              <w:bottom w:w="0" w:type="dxa"/>
              <w:right w:w="108" w:type="dxa"/>
            </w:tcMar>
            <w:vAlign w:val="center"/>
          </w:tcPr>
          <w:p w14:paraId="04191DB9" w14:textId="77777777" w:rsidR="005072AA" w:rsidRDefault="00485AB2">
            <w:pPr>
              <w:spacing w:line="240" w:lineRule="auto"/>
              <w:rPr>
                <w:rFonts w:ascii="宋体" w:hAnsi="宋体" w:hint="eastAsia"/>
                <w:sz w:val="18"/>
                <w:szCs w:val="18"/>
              </w:rPr>
            </w:pPr>
            <w:r>
              <w:rPr>
                <w:rFonts w:ascii="宋体" w:hAnsi="宋体" w:hint="eastAsia"/>
                <w:sz w:val="18"/>
                <w:szCs w:val="18"/>
              </w:rPr>
              <w:t>对外展示的场所全称</w:t>
            </w:r>
          </w:p>
        </w:tc>
      </w:tr>
      <w:tr w:rsidR="005072AA" w14:paraId="0664F581" w14:textId="77777777">
        <w:trPr>
          <w:jc w:val="center"/>
        </w:trPr>
        <w:tc>
          <w:tcPr>
            <w:tcW w:w="1408" w:type="dxa"/>
            <w:tcMar>
              <w:top w:w="0" w:type="dxa"/>
              <w:left w:w="108" w:type="dxa"/>
              <w:bottom w:w="0" w:type="dxa"/>
              <w:right w:w="108" w:type="dxa"/>
            </w:tcMar>
            <w:vAlign w:val="center"/>
          </w:tcPr>
          <w:p w14:paraId="5D6992F8" w14:textId="77777777" w:rsidR="005072AA" w:rsidRDefault="00485AB2">
            <w:pPr>
              <w:spacing w:line="240" w:lineRule="auto"/>
              <w:jc w:val="center"/>
              <w:rPr>
                <w:rFonts w:ascii="宋体" w:hAnsi="宋体" w:hint="eastAsia"/>
                <w:sz w:val="18"/>
                <w:szCs w:val="18"/>
              </w:rPr>
            </w:pPr>
            <w:r>
              <w:rPr>
                <w:rFonts w:ascii="宋体" w:hAnsi="宋体"/>
                <w:sz w:val="18"/>
                <w:szCs w:val="18"/>
              </w:rPr>
              <w:t>场所地址</w:t>
            </w:r>
          </w:p>
        </w:tc>
        <w:tc>
          <w:tcPr>
            <w:tcW w:w="1417" w:type="dxa"/>
            <w:tcMar>
              <w:top w:w="0" w:type="dxa"/>
              <w:left w:w="108" w:type="dxa"/>
              <w:bottom w:w="0" w:type="dxa"/>
              <w:right w:w="108" w:type="dxa"/>
            </w:tcMar>
            <w:vAlign w:val="center"/>
          </w:tcPr>
          <w:p w14:paraId="363823F6"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Address</w:t>
            </w:r>
          </w:p>
        </w:tc>
        <w:tc>
          <w:tcPr>
            <w:tcW w:w="1276" w:type="dxa"/>
            <w:vAlign w:val="center"/>
          </w:tcPr>
          <w:p w14:paraId="22C8757A"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7F4F8C61"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10</w:t>
            </w:r>
            <w:r>
              <w:rPr>
                <w:rFonts w:ascii="宋体" w:hAnsi="宋体"/>
                <w:sz w:val="18"/>
                <w:szCs w:val="18"/>
              </w:rPr>
              <w:t>00</w:t>
            </w:r>
          </w:p>
        </w:tc>
        <w:tc>
          <w:tcPr>
            <w:tcW w:w="851" w:type="dxa"/>
            <w:tcMar>
              <w:top w:w="0" w:type="dxa"/>
              <w:left w:w="108" w:type="dxa"/>
              <w:bottom w:w="0" w:type="dxa"/>
              <w:right w:w="108" w:type="dxa"/>
            </w:tcMar>
            <w:vAlign w:val="center"/>
          </w:tcPr>
          <w:p w14:paraId="29C954E2" w14:textId="77777777" w:rsidR="005072AA" w:rsidRDefault="00485AB2">
            <w:pPr>
              <w:spacing w:line="240" w:lineRule="auto"/>
              <w:jc w:val="center"/>
              <w:rPr>
                <w:rFonts w:ascii="宋体" w:hAnsi="宋体" w:hint="eastAsia"/>
                <w:sz w:val="18"/>
                <w:szCs w:val="18"/>
              </w:rPr>
            </w:pPr>
            <w:r>
              <w:rPr>
                <w:rFonts w:ascii="宋体" w:hAnsi="宋体"/>
                <w:sz w:val="18"/>
                <w:szCs w:val="18"/>
              </w:rPr>
              <w:t>是</w:t>
            </w:r>
          </w:p>
        </w:tc>
        <w:tc>
          <w:tcPr>
            <w:tcW w:w="3063" w:type="dxa"/>
            <w:tcMar>
              <w:top w:w="0" w:type="dxa"/>
              <w:left w:w="108" w:type="dxa"/>
              <w:bottom w:w="0" w:type="dxa"/>
              <w:right w:w="108" w:type="dxa"/>
            </w:tcMar>
            <w:vAlign w:val="center"/>
          </w:tcPr>
          <w:p w14:paraId="2BCA2E74" w14:textId="77777777" w:rsidR="005072AA" w:rsidRDefault="00485AB2">
            <w:pPr>
              <w:spacing w:line="240" w:lineRule="auto"/>
              <w:rPr>
                <w:rFonts w:ascii="宋体" w:hAnsi="宋体" w:hint="eastAsia"/>
                <w:sz w:val="18"/>
                <w:szCs w:val="18"/>
                <w:highlight w:val="yellow"/>
              </w:rPr>
            </w:pPr>
            <w:r>
              <w:rPr>
                <w:rFonts w:ascii="宋体" w:hAnsi="宋体"/>
                <w:sz w:val="18"/>
                <w:szCs w:val="18"/>
              </w:rPr>
              <w:t>详细</w:t>
            </w:r>
            <w:r>
              <w:rPr>
                <w:rFonts w:ascii="宋体" w:hAnsi="宋体" w:hint="eastAsia"/>
                <w:sz w:val="18"/>
                <w:szCs w:val="18"/>
              </w:rPr>
              <w:t>地址</w:t>
            </w:r>
          </w:p>
        </w:tc>
      </w:tr>
      <w:tr w:rsidR="005072AA" w14:paraId="7F481B40" w14:textId="77777777">
        <w:trPr>
          <w:jc w:val="center"/>
        </w:trPr>
        <w:tc>
          <w:tcPr>
            <w:tcW w:w="1408" w:type="dxa"/>
            <w:tcMar>
              <w:top w:w="0" w:type="dxa"/>
              <w:left w:w="108" w:type="dxa"/>
              <w:bottom w:w="0" w:type="dxa"/>
              <w:right w:w="108" w:type="dxa"/>
            </w:tcMar>
            <w:vAlign w:val="center"/>
          </w:tcPr>
          <w:p w14:paraId="6A2B15C6" w14:textId="77777777" w:rsidR="005072AA" w:rsidRDefault="00485AB2">
            <w:pPr>
              <w:spacing w:line="240" w:lineRule="auto"/>
              <w:jc w:val="center"/>
              <w:rPr>
                <w:rFonts w:ascii="宋体" w:hAnsi="宋体" w:hint="eastAsia"/>
                <w:sz w:val="18"/>
                <w:szCs w:val="18"/>
              </w:rPr>
            </w:pPr>
            <w:r>
              <w:rPr>
                <w:rFonts w:ascii="宋体" w:hAnsi="宋体"/>
                <w:sz w:val="18"/>
                <w:szCs w:val="18"/>
              </w:rPr>
              <w:t>行政</w:t>
            </w:r>
            <w:r>
              <w:rPr>
                <w:rFonts w:ascii="宋体" w:hAnsi="宋体" w:hint="eastAsia"/>
                <w:sz w:val="18"/>
                <w:szCs w:val="18"/>
              </w:rPr>
              <w:t>区划名称</w:t>
            </w:r>
          </w:p>
        </w:tc>
        <w:tc>
          <w:tcPr>
            <w:tcW w:w="1417" w:type="dxa"/>
            <w:tcMar>
              <w:top w:w="0" w:type="dxa"/>
              <w:left w:w="108" w:type="dxa"/>
              <w:bottom w:w="0" w:type="dxa"/>
              <w:right w:w="108" w:type="dxa"/>
            </w:tcMar>
            <w:vAlign w:val="center"/>
          </w:tcPr>
          <w:p w14:paraId="11EF4AD0"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Area</w:t>
            </w:r>
          </w:p>
        </w:tc>
        <w:tc>
          <w:tcPr>
            <w:tcW w:w="1276" w:type="dxa"/>
            <w:vAlign w:val="center"/>
          </w:tcPr>
          <w:p w14:paraId="2415C709"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728163F5" w14:textId="77777777" w:rsidR="005072AA" w:rsidRDefault="00485AB2">
            <w:pPr>
              <w:spacing w:line="240" w:lineRule="auto"/>
              <w:jc w:val="center"/>
              <w:rPr>
                <w:rFonts w:ascii="宋体" w:hAnsi="宋体" w:hint="eastAsia"/>
                <w:sz w:val="18"/>
                <w:szCs w:val="18"/>
              </w:rPr>
            </w:pPr>
            <w:r>
              <w:rPr>
                <w:rFonts w:ascii="宋体" w:hAnsi="宋体"/>
                <w:sz w:val="18"/>
                <w:szCs w:val="18"/>
              </w:rPr>
              <w:t>100</w:t>
            </w:r>
          </w:p>
        </w:tc>
        <w:tc>
          <w:tcPr>
            <w:tcW w:w="851" w:type="dxa"/>
            <w:tcMar>
              <w:top w:w="0" w:type="dxa"/>
              <w:left w:w="108" w:type="dxa"/>
              <w:bottom w:w="0" w:type="dxa"/>
              <w:right w:w="108" w:type="dxa"/>
            </w:tcMar>
            <w:vAlign w:val="center"/>
          </w:tcPr>
          <w:p w14:paraId="68E496FA" w14:textId="77777777" w:rsidR="005072AA" w:rsidRDefault="00485AB2">
            <w:pPr>
              <w:spacing w:line="240" w:lineRule="auto"/>
              <w:jc w:val="center"/>
              <w:rPr>
                <w:rFonts w:ascii="宋体" w:hAnsi="宋体" w:hint="eastAsia"/>
                <w:sz w:val="18"/>
                <w:szCs w:val="18"/>
              </w:rPr>
            </w:pPr>
            <w:r>
              <w:rPr>
                <w:rFonts w:ascii="宋体" w:hAnsi="宋体"/>
                <w:sz w:val="18"/>
                <w:szCs w:val="18"/>
              </w:rPr>
              <w:t>是</w:t>
            </w:r>
          </w:p>
        </w:tc>
        <w:tc>
          <w:tcPr>
            <w:tcW w:w="3063" w:type="dxa"/>
            <w:tcMar>
              <w:top w:w="0" w:type="dxa"/>
              <w:left w:w="108" w:type="dxa"/>
              <w:bottom w:w="0" w:type="dxa"/>
              <w:right w:w="108" w:type="dxa"/>
            </w:tcMar>
            <w:vAlign w:val="center"/>
          </w:tcPr>
          <w:p w14:paraId="2480E118" w14:textId="77777777" w:rsidR="005072AA" w:rsidRDefault="00485AB2">
            <w:pPr>
              <w:spacing w:line="240" w:lineRule="auto"/>
              <w:rPr>
                <w:rFonts w:ascii="宋体" w:hAnsi="宋体" w:hint="eastAsia"/>
                <w:sz w:val="18"/>
                <w:szCs w:val="18"/>
              </w:rPr>
            </w:pPr>
            <w:r>
              <w:rPr>
                <w:rFonts w:ascii="宋体" w:hAnsi="宋体"/>
                <w:sz w:val="18"/>
                <w:szCs w:val="18"/>
              </w:rPr>
              <w:t>场所</w:t>
            </w:r>
            <w:r>
              <w:rPr>
                <w:rFonts w:ascii="宋体" w:hAnsi="宋体" w:hint="eastAsia"/>
                <w:sz w:val="18"/>
                <w:szCs w:val="18"/>
              </w:rPr>
              <w:t>地址</w:t>
            </w:r>
            <w:r>
              <w:rPr>
                <w:rFonts w:ascii="宋体" w:hAnsi="宋体"/>
                <w:sz w:val="18"/>
                <w:szCs w:val="18"/>
              </w:rPr>
              <w:t>的</w:t>
            </w:r>
            <w:r>
              <w:rPr>
                <w:rFonts w:ascii="宋体" w:hAnsi="宋体" w:hint="eastAsia"/>
                <w:sz w:val="18"/>
                <w:szCs w:val="18"/>
              </w:rPr>
              <w:t>行政</w:t>
            </w:r>
            <w:r>
              <w:rPr>
                <w:rFonts w:ascii="宋体" w:hAnsi="宋体"/>
                <w:sz w:val="18"/>
                <w:szCs w:val="18"/>
              </w:rPr>
              <w:t>区划</w:t>
            </w:r>
          </w:p>
        </w:tc>
      </w:tr>
      <w:tr w:rsidR="005072AA" w14:paraId="12D769E3" w14:textId="77777777">
        <w:trPr>
          <w:jc w:val="center"/>
        </w:trPr>
        <w:tc>
          <w:tcPr>
            <w:tcW w:w="1408" w:type="dxa"/>
            <w:tcMar>
              <w:top w:w="0" w:type="dxa"/>
              <w:left w:w="108" w:type="dxa"/>
              <w:bottom w:w="0" w:type="dxa"/>
              <w:right w:w="108" w:type="dxa"/>
            </w:tcMar>
            <w:vAlign w:val="center"/>
          </w:tcPr>
          <w:p w14:paraId="0C4A55AC" w14:textId="77777777" w:rsidR="005072AA" w:rsidRDefault="00485AB2">
            <w:pPr>
              <w:spacing w:line="240" w:lineRule="auto"/>
              <w:jc w:val="center"/>
              <w:rPr>
                <w:rFonts w:ascii="宋体" w:hAnsi="宋体" w:hint="eastAsia"/>
                <w:sz w:val="18"/>
                <w:szCs w:val="18"/>
              </w:rPr>
            </w:pPr>
            <w:r>
              <w:rPr>
                <w:rFonts w:ascii="宋体" w:hAnsi="宋体"/>
                <w:sz w:val="18"/>
                <w:szCs w:val="18"/>
              </w:rPr>
              <w:t>行政区划</w:t>
            </w:r>
            <w:r>
              <w:rPr>
                <w:rFonts w:ascii="宋体" w:hAnsi="宋体" w:hint="eastAsia"/>
                <w:sz w:val="18"/>
                <w:szCs w:val="18"/>
              </w:rPr>
              <w:t>代码</w:t>
            </w:r>
          </w:p>
        </w:tc>
        <w:tc>
          <w:tcPr>
            <w:tcW w:w="1417" w:type="dxa"/>
            <w:tcMar>
              <w:top w:w="0" w:type="dxa"/>
              <w:left w:w="108" w:type="dxa"/>
              <w:bottom w:w="0" w:type="dxa"/>
              <w:right w:w="108" w:type="dxa"/>
            </w:tcMar>
            <w:vAlign w:val="center"/>
          </w:tcPr>
          <w:p w14:paraId="1AC55EDC"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AreaCode</w:t>
            </w:r>
            <w:proofErr w:type="spellEnd"/>
          </w:p>
        </w:tc>
        <w:tc>
          <w:tcPr>
            <w:tcW w:w="1276" w:type="dxa"/>
            <w:vAlign w:val="center"/>
          </w:tcPr>
          <w:p w14:paraId="20D4DA51" w14:textId="77777777" w:rsidR="005072AA" w:rsidRDefault="00485AB2">
            <w:pPr>
              <w:spacing w:line="240" w:lineRule="auto"/>
              <w:jc w:val="center"/>
              <w:rPr>
                <w:rFonts w:ascii="宋体" w:hAnsi="宋体" w:hint="eastAsia"/>
                <w:sz w:val="18"/>
                <w:szCs w:val="18"/>
              </w:rPr>
            </w:pPr>
            <w:r>
              <w:rPr>
                <w:rFonts w:ascii="宋体" w:hAnsi="宋体"/>
                <w:sz w:val="18"/>
                <w:szCs w:val="18"/>
              </w:rPr>
              <w:t>C</w:t>
            </w:r>
            <w:r>
              <w:rPr>
                <w:rFonts w:ascii="宋体" w:hAnsi="宋体" w:hint="eastAsia"/>
                <w:sz w:val="18"/>
                <w:szCs w:val="18"/>
              </w:rPr>
              <w:t>har</w:t>
            </w:r>
          </w:p>
        </w:tc>
        <w:tc>
          <w:tcPr>
            <w:tcW w:w="992" w:type="dxa"/>
            <w:tcMar>
              <w:top w:w="0" w:type="dxa"/>
              <w:left w:w="108" w:type="dxa"/>
              <w:bottom w:w="0" w:type="dxa"/>
              <w:right w:w="108" w:type="dxa"/>
            </w:tcMar>
            <w:vAlign w:val="center"/>
          </w:tcPr>
          <w:p w14:paraId="20C81857"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6</w:t>
            </w:r>
          </w:p>
        </w:tc>
        <w:tc>
          <w:tcPr>
            <w:tcW w:w="851" w:type="dxa"/>
            <w:tcMar>
              <w:top w:w="0" w:type="dxa"/>
              <w:left w:w="108" w:type="dxa"/>
              <w:bottom w:w="0" w:type="dxa"/>
              <w:right w:w="108" w:type="dxa"/>
            </w:tcMar>
            <w:vAlign w:val="center"/>
          </w:tcPr>
          <w:p w14:paraId="375A7CF3" w14:textId="77777777" w:rsidR="005072AA" w:rsidRDefault="00485AB2">
            <w:pPr>
              <w:spacing w:line="240" w:lineRule="auto"/>
              <w:jc w:val="center"/>
              <w:rPr>
                <w:rFonts w:ascii="宋体" w:hAnsi="宋体" w:hint="eastAsia"/>
                <w:sz w:val="18"/>
                <w:szCs w:val="18"/>
              </w:rPr>
            </w:pPr>
            <w:r>
              <w:rPr>
                <w:rFonts w:ascii="宋体" w:hAnsi="宋体"/>
                <w:sz w:val="18"/>
                <w:szCs w:val="18"/>
              </w:rPr>
              <w:t>是</w:t>
            </w:r>
          </w:p>
        </w:tc>
        <w:tc>
          <w:tcPr>
            <w:tcW w:w="3063" w:type="dxa"/>
            <w:tcMar>
              <w:top w:w="0" w:type="dxa"/>
              <w:left w:w="108" w:type="dxa"/>
              <w:bottom w:w="0" w:type="dxa"/>
              <w:right w:w="108" w:type="dxa"/>
            </w:tcMar>
            <w:vAlign w:val="center"/>
          </w:tcPr>
          <w:p w14:paraId="25784AB9" w14:textId="77777777" w:rsidR="005072AA" w:rsidRDefault="00485AB2">
            <w:pPr>
              <w:spacing w:line="240" w:lineRule="auto"/>
              <w:rPr>
                <w:rFonts w:ascii="宋体" w:hAnsi="宋体" w:hint="eastAsia"/>
                <w:sz w:val="18"/>
                <w:szCs w:val="18"/>
              </w:rPr>
            </w:pPr>
            <w:r>
              <w:rPr>
                <w:rFonts w:ascii="宋体" w:hAnsi="宋体" w:hint="eastAsia"/>
                <w:sz w:val="18"/>
                <w:szCs w:val="18"/>
              </w:rPr>
              <w:t>参考GB/T</w:t>
            </w:r>
            <w:r>
              <w:rPr>
                <w:rFonts w:ascii="宋体" w:hAnsi="宋体"/>
                <w:sz w:val="18"/>
                <w:szCs w:val="18"/>
              </w:rPr>
              <w:t xml:space="preserve"> </w:t>
            </w:r>
            <w:r>
              <w:rPr>
                <w:rFonts w:ascii="宋体" w:hAnsi="宋体" w:hint="eastAsia"/>
                <w:sz w:val="18"/>
                <w:szCs w:val="18"/>
              </w:rPr>
              <w:t>2260-</w:t>
            </w:r>
          </w:p>
        </w:tc>
      </w:tr>
      <w:tr w:rsidR="005072AA" w14:paraId="249BD5DA" w14:textId="77777777">
        <w:trPr>
          <w:jc w:val="center"/>
        </w:trPr>
        <w:tc>
          <w:tcPr>
            <w:tcW w:w="1408" w:type="dxa"/>
            <w:tcMar>
              <w:top w:w="0" w:type="dxa"/>
              <w:left w:w="108" w:type="dxa"/>
              <w:bottom w:w="0" w:type="dxa"/>
              <w:right w:w="108" w:type="dxa"/>
            </w:tcMar>
            <w:vAlign w:val="center"/>
          </w:tcPr>
          <w:p w14:paraId="6D05D24C"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场所类型代码</w:t>
            </w:r>
          </w:p>
        </w:tc>
        <w:tc>
          <w:tcPr>
            <w:tcW w:w="1417" w:type="dxa"/>
            <w:tcMar>
              <w:top w:w="0" w:type="dxa"/>
              <w:left w:w="108" w:type="dxa"/>
              <w:bottom w:w="0" w:type="dxa"/>
              <w:right w:w="108" w:type="dxa"/>
            </w:tcMar>
            <w:vAlign w:val="center"/>
          </w:tcPr>
          <w:p w14:paraId="1361AD97"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PlaceTypeCode</w:t>
            </w:r>
            <w:proofErr w:type="spellEnd"/>
          </w:p>
        </w:tc>
        <w:tc>
          <w:tcPr>
            <w:tcW w:w="1276" w:type="dxa"/>
            <w:vAlign w:val="center"/>
          </w:tcPr>
          <w:p w14:paraId="254D36A0" w14:textId="77777777" w:rsidR="005072AA" w:rsidRDefault="00485AB2">
            <w:pPr>
              <w:spacing w:line="240" w:lineRule="auto"/>
              <w:jc w:val="center"/>
              <w:rPr>
                <w:rFonts w:ascii="宋体" w:hAnsi="宋体" w:hint="eastAsia"/>
                <w:sz w:val="18"/>
                <w:szCs w:val="18"/>
              </w:rPr>
            </w:pPr>
            <w:r>
              <w:rPr>
                <w:rFonts w:ascii="宋体" w:hAnsi="宋体"/>
                <w:sz w:val="18"/>
                <w:szCs w:val="18"/>
              </w:rPr>
              <w:t>I</w:t>
            </w:r>
            <w:r>
              <w:rPr>
                <w:rFonts w:ascii="宋体" w:hAnsi="宋体" w:hint="eastAsia"/>
                <w:sz w:val="18"/>
                <w:szCs w:val="18"/>
              </w:rPr>
              <w:t>nt</w:t>
            </w:r>
          </w:p>
        </w:tc>
        <w:tc>
          <w:tcPr>
            <w:tcW w:w="992" w:type="dxa"/>
            <w:tcMar>
              <w:top w:w="0" w:type="dxa"/>
              <w:left w:w="108" w:type="dxa"/>
              <w:bottom w:w="0" w:type="dxa"/>
              <w:right w:w="108" w:type="dxa"/>
            </w:tcMar>
            <w:vAlign w:val="center"/>
          </w:tcPr>
          <w:p w14:paraId="1E355784"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w:t>
            </w:r>
          </w:p>
        </w:tc>
        <w:tc>
          <w:tcPr>
            <w:tcW w:w="851" w:type="dxa"/>
            <w:tcMar>
              <w:top w:w="0" w:type="dxa"/>
              <w:left w:w="108" w:type="dxa"/>
              <w:bottom w:w="0" w:type="dxa"/>
              <w:right w:w="108" w:type="dxa"/>
            </w:tcMar>
            <w:vAlign w:val="center"/>
          </w:tcPr>
          <w:p w14:paraId="7F6B300D" w14:textId="77777777" w:rsidR="005072AA" w:rsidRDefault="00485AB2">
            <w:pPr>
              <w:spacing w:line="240" w:lineRule="auto"/>
              <w:jc w:val="center"/>
              <w:rPr>
                <w:rFonts w:ascii="宋体" w:hAnsi="宋体" w:hint="eastAsia"/>
                <w:sz w:val="18"/>
                <w:szCs w:val="18"/>
              </w:rPr>
            </w:pPr>
            <w:r>
              <w:rPr>
                <w:rFonts w:ascii="宋体" w:hAnsi="宋体"/>
                <w:sz w:val="18"/>
                <w:szCs w:val="18"/>
              </w:rPr>
              <w:t>是</w:t>
            </w:r>
          </w:p>
        </w:tc>
        <w:tc>
          <w:tcPr>
            <w:tcW w:w="3063" w:type="dxa"/>
            <w:tcMar>
              <w:top w:w="0" w:type="dxa"/>
              <w:left w:w="108" w:type="dxa"/>
              <w:bottom w:w="0" w:type="dxa"/>
              <w:right w:w="108" w:type="dxa"/>
            </w:tcMar>
            <w:vAlign w:val="center"/>
          </w:tcPr>
          <w:p w14:paraId="4E1F5F67" w14:textId="77777777" w:rsidR="005072AA" w:rsidRDefault="005072AA">
            <w:pPr>
              <w:spacing w:line="240" w:lineRule="auto"/>
              <w:rPr>
                <w:rFonts w:ascii="宋体" w:hAnsi="宋体" w:hint="eastAsia"/>
                <w:sz w:val="18"/>
                <w:szCs w:val="18"/>
              </w:rPr>
            </w:pPr>
          </w:p>
        </w:tc>
      </w:tr>
      <w:tr w:rsidR="005072AA" w14:paraId="2996C30E" w14:textId="77777777">
        <w:trPr>
          <w:jc w:val="center"/>
        </w:trPr>
        <w:tc>
          <w:tcPr>
            <w:tcW w:w="1408" w:type="dxa"/>
            <w:tcMar>
              <w:top w:w="0" w:type="dxa"/>
              <w:left w:w="108" w:type="dxa"/>
              <w:bottom w:w="0" w:type="dxa"/>
              <w:right w:w="108" w:type="dxa"/>
            </w:tcMar>
            <w:vAlign w:val="center"/>
          </w:tcPr>
          <w:p w14:paraId="0967C119" w14:textId="77777777" w:rsidR="005072AA" w:rsidRDefault="00485AB2">
            <w:pPr>
              <w:spacing w:line="240" w:lineRule="auto"/>
              <w:jc w:val="center"/>
              <w:rPr>
                <w:rFonts w:ascii="宋体" w:hAnsi="宋体" w:hint="eastAsia"/>
                <w:sz w:val="18"/>
                <w:szCs w:val="18"/>
                <w:highlight w:val="red"/>
              </w:rPr>
            </w:pPr>
            <w:r>
              <w:rPr>
                <w:rFonts w:ascii="宋体" w:hAnsi="宋体"/>
                <w:sz w:val="18"/>
                <w:szCs w:val="18"/>
              </w:rPr>
              <w:t>场所</w:t>
            </w:r>
            <w:r>
              <w:rPr>
                <w:rFonts w:ascii="宋体" w:hAnsi="宋体" w:hint="eastAsia"/>
                <w:sz w:val="18"/>
                <w:szCs w:val="18"/>
              </w:rPr>
              <w:t>类型</w:t>
            </w:r>
          </w:p>
        </w:tc>
        <w:tc>
          <w:tcPr>
            <w:tcW w:w="1417" w:type="dxa"/>
            <w:tcMar>
              <w:top w:w="0" w:type="dxa"/>
              <w:left w:w="108" w:type="dxa"/>
              <w:bottom w:w="0" w:type="dxa"/>
              <w:right w:w="108" w:type="dxa"/>
            </w:tcMar>
            <w:vAlign w:val="center"/>
          </w:tcPr>
          <w:p w14:paraId="6C6798B2"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PlaceType</w:t>
            </w:r>
            <w:proofErr w:type="spellEnd"/>
          </w:p>
        </w:tc>
        <w:tc>
          <w:tcPr>
            <w:tcW w:w="1276" w:type="dxa"/>
            <w:vAlign w:val="center"/>
          </w:tcPr>
          <w:p w14:paraId="5D59E2D8"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5C604DD0"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50</w:t>
            </w:r>
          </w:p>
        </w:tc>
        <w:tc>
          <w:tcPr>
            <w:tcW w:w="851" w:type="dxa"/>
            <w:tcMar>
              <w:top w:w="0" w:type="dxa"/>
              <w:left w:w="108" w:type="dxa"/>
              <w:bottom w:w="0" w:type="dxa"/>
              <w:right w:w="108" w:type="dxa"/>
            </w:tcMar>
            <w:vAlign w:val="center"/>
          </w:tcPr>
          <w:p w14:paraId="7595FA21" w14:textId="77777777" w:rsidR="005072AA" w:rsidRDefault="00485AB2">
            <w:pPr>
              <w:spacing w:line="240" w:lineRule="auto"/>
              <w:jc w:val="center"/>
              <w:rPr>
                <w:rFonts w:ascii="宋体" w:hAnsi="宋体" w:hint="eastAsia"/>
                <w:sz w:val="18"/>
                <w:szCs w:val="18"/>
                <w:highlight w:val="red"/>
              </w:rPr>
            </w:pPr>
            <w:r>
              <w:rPr>
                <w:rFonts w:ascii="宋体" w:hAnsi="宋体"/>
                <w:sz w:val="18"/>
                <w:szCs w:val="18"/>
              </w:rPr>
              <w:t>是</w:t>
            </w:r>
          </w:p>
        </w:tc>
        <w:tc>
          <w:tcPr>
            <w:tcW w:w="3063" w:type="dxa"/>
            <w:tcMar>
              <w:top w:w="0" w:type="dxa"/>
              <w:left w:w="108" w:type="dxa"/>
              <w:bottom w:w="0" w:type="dxa"/>
              <w:right w:w="108" w:type="dxa"/>
            </w:tcMar>
            <w:vAlign w:val="center"/>
          </w:tcPr>
          <w:p w14:paraId="15A9AE77" w14:textId="77777777" w:rsidR="005072AA" w:rsidRDefault="005072AA">
            <w:pPr>
              <w:spacing w:line="240" w:lineRule="auto"/>
              <w:rPr>
                <w:rFonts w:ascii="宋体" w:hAnsi="宋体" w:hint="eastAsia"/>
                <w:sz w:val="18"/>
                <w:szCs w:val="18"/>
                <w:highlight w:val="red"/>
              </w:rPr>
            </w:pPr>
          </w:p>
        </w:tc>
      </w:tr>
      <w:tr w:rsidR="005072AA" w14:paraId="2134DACC" w14:textId="77777777">
        <w:trPr>
          <w:jc w:val="center"/>
        </w:trPr>
        <w:tc>
          <w:tcPr>
            <w:tcW w:w="1408" w:type="dxa"/>
            <w:tcMar>
              <w:top w:w="0" w:type="dxa"/>
              <w:left w:w="108" w:type="dxa"/>
              <w:bottom w:w="0" w:type="dxa"/>
              <w:right w:w="108" w:type="dxa"/>
            </w:tcMar>
            <w:vAlign w:val="center"/>
          </w:tcPr>
          <w:p w14:paraId="17C5AFED" w14:textId="77777777" w:rsidR="005072AA" w:rsidRDefault="00485AB2">
            <w:pPr>
              <w:spacing w:line="240" w:lineRule="auto"/>
              <w:jc w:val="center"/>
              <w:rPr>
                <w:rFonts w:ascii="宋体" w:hAnsi="宋体" w:hint="eastAsia"/>
                <w:sz w:val="18"/>
                <w:szCs w:val="18"/>
              </w:rPr>
            </w:pPr>
            <w:r>
              <w:rPr>
                <w:rFonts w:ascii="宋体" w:hAnsi="宋体"/>
                <w:sz w:val="18"/>
                <w:szCs w:val="18"/>
              </w:rPr>
              <w:t>咨询电话</w:t>
            </w:r>
          </w:p>
        </w:tc>
        <w:tc>
          <w:tcPr>
            <w:tcW w:w="1417" w:type="dxa"/>
            <w:tcMar>
              <w:top w:w="0" w:type="dxa"/>
              <w:left w:w="108" w:type="dxa"/>
              <w:bottom w:w="0" w:type="dxa"/>
              <w:right w:w="108" w:type="dxa"/>
            </w:tcMar>
            <w:vAlign w:val="center"/>
          </w:tcPr>
          <w:p w14:paraId="15FAE7A6"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HotLine</w:t>
            </w:r>
            <w:proofErr w:type="spellEnd"/>
          </w:p>
        </w:tc>
        <w:tc>
          <w:tcPr>
            <w:tcW w:w="1276" w:type="dxa"/>
            <w:vAlign w:val="center"/>
          </w:tcPr>
          <w:p w14:paraId="559588E5"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64B19EDE"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5</w:t>
            </w:r>
            <w:r>
              <w:rPr>
                <w:rFonts w:ascii="宋体" w:hAnsi="宋体"/>
                <w:sz w:val="18"/>
                <w:szCs w:val="18"/>
              </w:rPr>
              <w:t>0</w:t>
            </w:r>
          </w:p>
        </w:tc>
        <w:tc>
          <w:tcPr>
            <w:tcW w:w="851" w:type="dxa"/>
            <w:tcMar>
              <w:top w:w="0" w:type="dxa"/>
              <w:left w:w="108" w:type="dxa"/>
              <w:bottom w:w="0" w:type="dxa"/>
              <w:right w:w="108" w:type="dxa"/>
            </w:tcMar>
            <w:vAlign w:val="center"/>
          </w:tcPr>
          <w:p w14:paraId="0D289726" w14:textId="77777777" w:rsidR="005072AA" w:rsidRPr="00581F54" w:rsidRDefault="00485AB2">
            <w:pPr>
              <w:spacing w:line="240" w:lineRule="auto"/>
              <w:jc w:val="center"/>
              <w:rPr>
                <w:rFonts w:ascii="宋体" w:hAnsi="宋体" w:hint="eastAsia"/>
                <w:color w:val="000000" w:themeColor="text1"/>
                <w:sz w:val="18"/>
                <w:szCs w:val="18"/>
              </w:rPr>
            </w:pPr>
            <w:r w:rsidRPr="00581F54">
              <w:rPr>
                <w:rFonts w:ascii="宋体" w:hAnsi="宋体"/>
                <w:color w:val="000000" w:themeColor="text1"/>
                <w:sz w:val="18"/>
                <w:szCs w:val="18"/>
              </w:rPr>
              <w:t>是</w:t>
            </w:r>
          </w:p>
        </w:tc>
        <w:tc>
          <w:tcPr>
            <w:tcW w:w="3063" w:type="dxa"/>
            <w:tcMar>
              <w:top w:w="0" w:type="dxa"/>
              <w:left w:w="108" w:type="dxa"/>
              <w:bottom w:w="0" w:type="dxa"/>
              <w:right w:w="108" w:type="dxa"/>
            </w:tcMar>
            <w:vAlign w:val="center"/>
          </w:tcPr>
          <w:p w14:paraId="693B40E1" w14:textId="45B7169D" w:rsidR="005072AA" w:rsidRPr="00581F54" w:rsidRDefault="00485AB2">
            <w:pPr>
              <w:spacing w:line="240" w:lineRule="auto"/>
              <w:rPr>
                <w:rFonts w:ascii="宋体" w:hAnsi="宋体" w:hint="eastAsia"/>
                <w:color w:val="000000" w:themeColor="text1"/>
                <w:sz w:val="18"/>
                <w:szCs w:val="18"/>
              </w:rPr>
            </w:pPr>
            <w:r w:rsidRPr="00581F54">
              <w:rPr>
                <w:rFonts w:ascii="宋体" w:hAnsi="宋体"/>
                <w:color w:val="000000" w:themeColor="text1"/>
                <w:sz w:val="18"/>
                <w:szCs w:val="18"/>
              </w:rPr>
              <w:t>对应场所</w:t>
            </w:r>
            <w:r w:rsidR="005B62D2" w:rsidRPr="00581F54">
              <w:rPr>
                <w:rFonts w:ascii="宋体" w:hAnsi="宋体" w:hint="eastAsia"/>
                <w:color w:val="000000" w:themeColor="text1"/>
                <w:sz w:val="18"/>
                <w:szCs w:val="18"/>
              </w:rPr>
              <w:t>咨询电话或统一咨询电话</w:t>
            </w:r>
          </w:p>
        </w:tc>
      </w:tr>
      <w:tr w:rsidR="005072AA" w14:paraId="71EC3C68" w14:textId="77777777">
        <w:trPr>
          <w:jc w:val="center"/>
        </w:trPr>
        <w:tc>
          <w:tcPr>
            <w:tcW w:w="1408" w:type="dxa"/>
            <w:tcMar>
              <w:top w:w="0" w:type="dxa"/>
              <w:left w:w="108" w:type="dxa"/>
              <w:bottom w:w="0" w:type="dxa"/>
              <w:right w:w="108" w:type="dxa"/>
            </w:tcMar>
            <w:vAlign w:val="center"/>
          </w:tcPr>
          <w:p w14:paraId="03BA7C89" w14:textId="77777777" w:rsidR="005072AA" w:rsidRDefault="00485AB2">
            <w:pPr>
              <w:spacing w:line="240" w:lineRule="auto"/>
              <w:jc w:val="center"/>
              <w:rPr>
                <w:rFonts w:ascii="宋体" w:hAnsi="宋体" w:hint="eastAsia"/>
                <w:sz w:val="18"/>
                <w:szCs w:val="18"/>
              </w:rPr>
            </w:pPr>
            <w:r>
              <w:rPr>
                <w:rFonts w:ascii="宋体" w:hAnsi="宋体"/>
                <w:sz w:val="18"/>
                <w:szCs w:val="18"/>
              </w:rPr>
              <w:t>办公时间</w:t>
            </w:r>
          </w:p>
        </w:tc>
        <w:tc>
          <w:tcPr>
            <w:tcW w:w="1417" w:type="dxa"/>
            <w:tcMar>
              <w:top w:w="0" w:type="dxa"/>
              <w:left w:w="108" w:type="dxa"/>
              <w:bottom w:w="0" w:type="dxa"/>
              <w:right w:w="108" w:type="dxa"/>
            </w:tcMar>
            <w:vAlign w:val="center"/>
          </w:tcPr>
          <w:p w14:paraId="24483EA1"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ServiceTime</w:t>
            </w:r>
            <w:proofErr w:type="spellEnd"/>
          </w:p>
        </w:tc>
        <w:tc>
          <w:tcPr>
            <w:tcW w:w="1276" w:type="dxa"/>
            <w:vAlign w:val="center"/>
          </w:tcPr>
          <w:p w14:paraId="02977C6F"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088D6EEB"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500</w:t>
            </w:r>
          </w:p>
        </w:tc>
        <w:tc>
          <w:tcPr>
            <w:tcW w:w="851" w:type="dxa"/>
            <w:tcMar>
              <w:top w:w="0" w:type="dxa"/>
              <w:left w:w="108" w:type="dxa"/>
              <w:bottom w:w="0" w:type="dxa"/>
              <w:right w:w="108" w:type="dxa"/>
            </w:tcMar>
            <w:vAlign w:val="center"/>
          </w:tcPr>
          <w:p w14:paraId="34E4D084" w14:textId="77777777" w:rsidR="005072AA" w:rsidRDefault="00485AB2">
            <w:pPr>
              <w:spacing w:line="240" w:lineRule="auto"/>
              <w:jc w:val="center"/>
              <w:rPr>
                <w:rFonts w:ascii="宋体" w:hAnsi="宋体" w:hint="eastAsia"/>
                <w:sz w:val="18"/>
                <w:szCs w:val="18"/>
              </w:rPr>
            </w:pPr>
            <w:r>
              <w:rPr>
                <w:rFonts w:ascii="宋体" w:hAnsi="宋体"/>
                <w:sz w:val="18"/>
                <w:szCs w:val="18"/>
              </w:rPr>
              <w:t>是</w:t>
            </w:r>
          </w:p>
        </w:tc>
        <w:tc>
          <w:tcPr>
            <w:tcW w:w="3063" w:type="dxa"/>
            <w:tcMar>
              <w:top w:w="0" w:type="dxa"/>
              <w:left w:w="108" w:type="dxa"/>
              <w:bottom w:w="0" w:type="dxa"/>
              <w:right w:w="108" w:type="dxa"/>
            </w:tcMar>
            <w:vAlign w:val="center"/>
          </w:tcPr>
          <w:p w14:paraId="492029B1" w14:textId="77777777" w:rsidR="005072AA" w:rsidRDefault="00485AB2">
            <w:pPr>
              <w:spacing w:line="240" w:lineRule="auto"/>
              <w:rPr>
                <w:rFonts w:ascii="宋体" w:hAnsi="宋体" w:hint="eastAsia"/>
                <w:sz w:val="18"/>
                <w:szCs w:val="18"/>
              </w:rPr>
            </w:pPr>
            <w:r>
              <w:rPr>
                <w:rFonts w:ascii="宋体" w:hAnsi="宋体" w:hint="eastAsia"/>
                <w:sz w:val="18"/>
                <w:szCs w:val="18"/>
              </w:rPr>
              <w:t>如“工作日，上午</w:t>
            </w:r>
            <w:r>
              <w:rPr>
                <w:rFonts w:ascii="宋体" w:hAnsi="宋体"/>
                <w:sz w:val="18"/>
                <w:szCs w:val="18"/>
              </w:rPr>
              <w:t>08:30-11:30，下午13:30-17:00 (延时服务时间：工作日上午12:00-13:30，下午17:00-17:30 周六上午08:00-12:00)</w:t>
            </w:r>
            <w:r>
              <w:rPr>
                <w:rFonts w:ascii="宋体" w:hAnsi="宋体" w:hint="eastAsia"/>
                <w:sz w:val="18"/>
                <w:szCs w:val="18"/>
              </w:rPr>
              <w:t>”</w:t>
            </w:r>
          </w:p>
        </w:tc>
      </w:tr>
      <w:tr w:rsidR="005072AA" w14:paraId="469023E5" w14:textId="77777777">
        <w:trPr>
          <w:jc w:val="center"/>
        </w:trPr>
        <w:tc>
          <w:tcPr>
            <w:tcW w:w="1408" w:type="dxa"/>
            <w:tcMar>
              <w:top w:w="0" w:type="dxa"/>
              <w:left w:w="108" w:type="dxa"/>
              <w:bottom w:w="0" w:type="dxa"/>
              <w:right w:w="108" w:type="dxa"/>
            </w:tcMar>
            <w:vAlign w:val="center"/>
          </w:tcPr>
          <w:p w14:paraId="0ED666DB" w14:textId="77777777" w:rsidR="005072AA" w:rsidRDefault="00485AB2">
            <w:pPr>
              <w:spacing w:line="240" w:lineRule="auto"/>
              <w:jc w:val="center"/>
              <w:rPr>
                <w:rFonts w:ascii="宋体" w:hAnsi="宋体" w:hint="eastAsia"/>
                <w:sz w:val="18"/>
                <w:szCs w:val="18"/>
              </w:rPr>
            </w:pPr>
            <w:r>
              <w:rPr>
                <w:rFonts w:ascii="宋体" w:hAnsi="宋体"/>
                <w:sz w:val="18"/>
                <w:szCs w:val="18"/>
              </w:rPr>
              <w:t>经度</w:t>
            </w:r>
          </w:p>
        </w:tc>
        <w:tc>
          <w:tcPr>
            <w:tcW w:w="1417" w:type="dxa"/>
            <w:tcMar>
              <w:top w:w="0" w:type="dxa"/>
              <w:left w:w="108" w:type="dxa"/>
              <w:bottom w:w="0" w:type="dxa"/>
              <w:right w:w="108" w:type="dxa"/>
            </w:tcMar>
            <w:vAlign w:val="center"/>
          </w:tcPr>
          <w:p w14:paraId="5234A9D0"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Longitude</w:t>
            </w:r>
          </w:p>
        </w:tc>
        <w:tc>
          <w:tcPr>
            <w:tcW w:w="1276" w:type="dxa"/>
            <w:vAlign w:val="center"/>
          </w:tcPr>
          <w:p w14:paraId="49636AA0" w14:textId="77777777" w:rsidR="005072AA" w:rsidRDefault="00485AB2">
            <w:pPr>
              <w:spacing w:line="240" w:lineRule="auto"/>
              <w:jc w:val="center"/>
              <w:rPr>
                <w:rFonts w:ascii="宋体" w:hAnsi="宋体" w:hint="eastAsia"/>
                <w:sz w:val="18"/>
                <w:szCs w:val="18"/>
              </w:rPr>
            </w:pPr>
            <w:r>
              <w:rPr>
                <w:rFonts w:ascii="宋体" w:hAnsi="宋体"/>
                <w:sz w:val="18"/>
                <w:szCs w:val="18"/>
              </w:rPr>
              <w:t>D</w:t>
            </w:r>
            <w:r>
              <w:rPr>
                <w:rFonts w:ascii="宋体" w:hAnsi="宋体" w:hint="eastAsia"/>
                <w:sz w:val="18"/>
                <w:szCs w:val="18"/>
              </w:rPr>
              <w:t>ecimal</w:t>
            </w:r>
          </w:p>
        </w:tc>
        <w:tc>
          <w:tcPr>
            <w:tcW w:w="992" w:type="dxa"/>
            <w:tcMar>
              <w:top w:w="0" w:type="dxa"/>
              <w:left w:w="108" w:type="dxa"/>
              <w:bottom w:w="0" w:type="dxa"/>
              <w:right w:w="108" w:type="dxa"/>
            </w:tcMar>
            <w:vAlign w:val="center"/>
          </w:tcPr>
          <w:p w14:paraId="05FE62B5"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10,6</w:t>
            </w:r>
          </w:p>
        </w:tc>
        <w:tc>
          <w:tcPr>
            <w:tcW w:w="851" w:type="dxa"/>
            <w:tcMar>
              <w:top w:w="0" w:type="dxa"/>
              <w:left w:w="108" w:type="dxa"/>
              <w:bottom w:w="0" w:type="dxa"/>
              <w:right w:w="108" w:type="dxa"/>
            </w:tcMar>
            <w:vAlign w:val="center"/>
          </w:tcPr>
          <w:p w14:paraId="0B1D606C" w14:textId="77777777" w:rsidR="005072AA" w:rsidRDefault="00485AB2">
            <w:pPr>
              <w:spacing w:line="240" w:lineRule="auto"/>
              <w:jc w:val="center"/>
              <w:rPr>
                <w:rFonts w:ascii="宋体" w:hAnsi="宋体" w:hint="eastAsia"/>
                <w:sz w:val="18"/>
                <w:szCs w:val="18"/>
              </w:rPr>
            </w:pPr>
            <w:r>
              <w:rPr>
                <w:rFonts w:ascii="宋体" w:hAnsi="宋体"/>
                <w:sz w:val="18"/>
                <w:szCs w:val="18"/>
              </w:rPr>
              <w:t>是</w:t>
            </w:r>
          </w:p>
        </w:tc>
        <w:tc>
          <w:tcPr>
            <w:tcW w:w="3063" w:type="dxa"/>
            <w:tcMar>
              <w:top w:w="0" w:type="dxa"/>
              <w:left w:w="108" w:type="dxa"/>
              <w:bottom w:w="0" w:type="dxa"/>
              <w:right w:w="108" w:type="dxa"/>
            </w:tcMar>
            <w:vAlign w:val="center"/>
          </w:tcPr>
          <w:p w14:paraId="0108B839" w14:textId="77777777" w:rsidR="005072AA" w:rsidRDefault="00485AB2">
            <w:pPr>
              <w:spacing w:line="240" w:lineRule="auto"/>
              <w:rPr>
                <w:rFonts w:ascii="宋体" w:hAnsi="宋体" w:hint="eastAsia"/>
                <w:sz w:val="18"/>
                <w:szCs w:val="18"/>
                <w:highlight w:val="red"/>
              </w:rPr>
            </w:pPr>
            <w:r>
              <w:rPr>
                <w:rFonts w:ascii="宋体" w:hAnsi="宋体" w:hint="eastAsia"/>
                <w:sz w:val="18"/>
                <w:szCs w:val="18"/>
              </w:rPr>
              <w:t>采用2000国家大地坐标系</w:t>
            </w:r>
          </w:p>
        </w:tc>
      </w:tr>
      <w:tr w:rsidR="005072AA" w14:paraId="266D19E0" w14:textId="77777777">
        <w:trPr>
          <w:trHeight w:val="389"/>
          <w:jc w:val="center"/>
        </w:trPr>
        <w:tc>
          <w:tcPr>
            <w:tcW w:w="1408" w:type="dxa"/>
            <w:tcMar>
              <w:top w:w="0" w:type="dxa"/>
              <w:left w:w="108" w:type="dxa"/>
              <w:bottom w:w="0" w:type="dxa"/>
              <w:right w:w="108" w:type="dxa"/>
            </w:tcMar>
            <w:vAlign w:val="center"/>
          </w:tcPr>
          <w:p w14:paraId="22BDE315" w14:textId="77777777" w:rsidR="005072AA" w:rsidRDefault="00485AB2">
            <w:pPr>
              <w:spacing w:line="240" w:lineRule="auto"/>
              <w:jc w:val="center"/>
              <w:rPr>
                <w:rFonts w:ascii="宋体" w:hAnsi="宋体" w:hint="eastAsia"/>
                <w:sz w:val="18"/>
                <w:szCs w:val="18"/>
              </w:rPr>
            </w:pPr>
            <w:r>
              <w:rPr>
                <w:rFonts w:ascii="宋体" w:hAnsi="宋体"/>
                <w:sz w:val="18"/>
                <w:szCs w:val="18"/>
              </w:rPr>
              <w:t>纬度</w:t>
            </w:r>
          </w:p>
        </w:tc>
        <w:tc>
          <w:tcPr>
            <w:tcW w:w="1417" w:type="dxa"/>
            <w:tcMar>
              <w:top w:w="0" w:type="dxa"/>
              <w:left w:w="108" w:type="dxa"/>
              <w:bottom w:w="0" w:type="dxa"/>
              <w:right w:w="108" w:type="dxa"/>
            </w:tcMar>
            <w:vAlign w:val="center"/>
          </w:tcPr>
          <w:p w14:paraId="69BD683B"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Latitude</w:t>
            </w:r>
          </w:p>
        </w:tc>
        <w:tc>
          <w:tcPr>
            <w:tcW w:w="1276" w:type="dxa"/>
            <w:vAlign w:val="center"/>
          </w:tcPr>
          <w:p w14:paraId="225483D7" w14:textId="77777777" w:rsidR="005072AA" w:rsidRDefault="00485AB2">
            <w:pPr>
              <w:spacing w:line="240" w:lineRule="auto"/>
              <w:jc w:val="center"/>
              <w:rPr>
                <w:rFonts w:ascii="宋体" w:hAnsi="宋体" w:hint="eastAsia"/>
                <w:sz w:val="18"/>
                <w:szCs w:val="18"/>
              </w:rPr>
            </w:pPr>
            <w:r>
              <w:rPr>
                <w:rFonts w:ascii="宋体" w:hAnsi="宋体"/>
                <w:sz w:val="18"/>
                <w:szCs w:val="18"/>
              </w:rPr>
              <w:t>D</w:t>
            </w:r>
            <w:r>
              <w:rPr>
                <w:rFonts w:ascii="宋体" w:hAnsi="宋体" w:hint="eastAsia"/>
                <w:sz w:val="18"/>
                <w:szCs w:val="18"/>
              </w:rPr>
              <w:t>ecimal</w:t>
            </w:r>
          </w:p>
        </w:tc>
        <w:tc>
          <w:tcPr>
            <w:tcW w:w="992" w:type="dxa"/>
            <w:tcMar>
              <w:top w:w="0" w:type="dxa"/>
              <w:left w:w="108" w:type="dxa"/>
              <w:bottom w:w="0" w:type="dxa"/>
              <w:right w:w="108" w:type="dxa"/>
            </w:tcMar>
            <w:vAlign w:val="center"/>
          </w:tcPr>
          <w:p w14:paraId="1F5291DE"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10,6</w:t>
            </w:r>
          </w:p>
        </w:tc>
        <w:tc>
          <w:tcPr>
            <w:tcW w:w="851" w:type="dxa"/>
            <w:tcMar>
              <w:top w:w="0" w:type="dxa"/>
              <w:left w:w="108" w:type="dxa"/>
              <w:bottom w:w="0" w:type="dxa"/>
              <w:right w:w="108" w:type="dxa"/>
            </w:tcMar>
            <w:vAlign w:val="center"/>
          </w:tcPr>
          <w:p w14:paraId="3DB2C56B" w14:textId="77777777" w:rsidR="005072AA" w:rsidRDefault="00485AB2">
            <w:pPr>
              <w:spacing w:line="240" w:lineRule="auto"/>
              <w:jc w:val="center"/>
              <w:rPr>
                <w:rFonts w:ascii="宋体" w:hAnsi="宋体" w:hint="eastAsia"/>
                <w:sz w:val="18"/>
                <w:szCs w:val="18"/>
              </w:rPr>
            </w:pPr>
            <w:r>
              <w:rPr>
                <w:rFonts w:ascii="宋体" w:hAnsi="宋体"/>
                <w:sz w:val="18"/>
                <w:szCs w:val="18"/>
              </w:rPr>
              <w:t>是</w:t>
            </w:r>
          </w:p>
        </w:tc>
        <w:tc>
          <w:tcPr>
            <w:tcW w:w="3063" w:type="dxa"/>
            <w:tcMar>
              <w:top w:w="0" w:type="dxa"/>
              <w:left w:w="108" w:type="dxa"/>
              <w:bottom w:w="0" w:type="dxa"/>
              <w:right w:w="108" w:type="dxa"/>
            </w:tcMar>
            <w:vAlign w:val="center"/>
          </w:tcPr>
          <w:p w14:paraId="0E4C7690" w14:textId="77777777" w:rsidR="005072AA" w:rsidRDefault="00485AB2">
            <w:pPr>
              <w:spacing w:line="240" w:lineRule="auto"/>
              <w:rPr>
                <w:rFonts w:ascii="宋体" w:hAnsi="宋体" w:hint="eastAsia"/>
                <w:sz w:val="18"/>
                <w:szCs w:val="18"/>
                <w:highlight w:val="red"/>
              </w:rPr>
            </w:pPr>
            <w:r>
              <w:rPr>
                <w:rFonts w:ascii="宋体" w:hAnsi="宋体" w:hint="eastAsia"/>
                <w:sz w:val="18"/>
                <w:szCs w:val="18"/>
              </w:rPr>
              <w:t>采用2000国家大地坐标系</w:t>
            </w:r>
          </w:p>
        </w:tc>
      </w:tr>
      <w:tr w:rsidR="005072AA" w14:paraId="4FD13634" w14:textId="77777777">
        <w:trPr>
          <w:jc w:val="center"/>
        </w:trPr>
        <w:tc>
          <w:tcPr>
            <w:tcW w:w="1408" w:type="dxa"/>
            <w:tcMar>
              <w:top w:w="0" w:type="dxa"/>
              <w:left w:w="108" w:type="dxa"/>
              <w:bottom w:w="0" w:type="dxa"/>
              <w:right w:w="108" w:type="dxa"/>
            </w:tcMar>
            <w:vAlign w:val="center"/>
          </w:tcPr>
          <w:p w14:paraId="42867C9E" w14:textId="77777777" w:rsidR="005072AA" w:rsidRDefault="00485AB2">
            <w:pPr>
              <w:spacing w:line="240" w:lineRule="auto"/>
              <w:jc w:val="center"/>
              <w:rPr>
                <w:rFonts w:ascii="宋体" w:hAnsi="宋体" w:hint="eastAsia"/>
                <w:sz w:val="18"/>
                <w:szCs w:val="18"/>
              </w:rPr>
            </w:pPr>
            <w:r>
              <w:rPr>
                <w:rFonts w:ascii="宋体" w:hAnsi="宋体"/>
                <w:sz w:val="18"/>
                <w:szCs w:val="18"/>
              </w:rPr>
              <w:t>场所简介</w:t>
            </w:r>
          </w:p>
        </w:tc>
        <w:tc>
          <w:tcPr>
            <w:tcW w:w="1417" w:type="dxa"/>
            <w:tcMar>
              <w:top w:w="0" w:type="dxa"/>
              <w:left w:w="108" w:type="dxa"/>
              <w:bottom w:w="0" w:type="dxa"/>
              <w:right w:w="108" w:type="dxa"/>
            </w:tcMar>
            <w:vAlign w:val="center"/>
          </w:tcPr>
          <w:p w14:paraId="3C6795DC"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Description</w:t>
            </w:r>
          </w:p>
        </w:tc>
        <w:tc>
          <w:tcPr>
            <w:tcW w:w="1276" w:type="dxa"/>
            <w:vAlign w:val="center"/>
          </w:tcPr>
          <w:p w14:paraId="6CECF84E"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59FEAAF1"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20</w:t>
            </w:r>
            <w:r>
              <w:rPr>
                <w:rFonts w:ascii="宋体" w:hAnsi="宋体"/>
                <w:sz w:val="18"/>
                <w:szCs w:val="18"/>
              </w:rPr>
              <w:t>00</w:t>
            </w:r>
          </w:p>
        </w:tc>
        <w:tc>
          <w:tcPr>
            <w:tcW w:w="851" w:type="dxa"/>
            <w:tcMar>
              <w:top w:w="0" w:type="dxa"/>
              <w:left w:w="108" w:type="dxa"/>
              <w:bottom w:w="0" w:type="dxa"/>
              <w:right w:w="108" w:type="dxa"/>
            </w:tcMar>
            <w:vAlign w:val="center"/>
          </w:tcPr>
          <w:p w14:paraId="19F0BAE4"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否</w:t>
            </w:r>
          </w:p>
        </w:tc>
        <w:tc>
          <w:tcPr>
            <w:tcW w:w="3063" w:type="dxa"/>
            <w:tcMar>
              <w:top w:w="0" w:type="dxa"/>
              <w:left w:w="108" w:type="dxa"/>
              <w:bottom w:w="0" w:type="dxa"/>
              <w:right w:w="108" w:type="dxa"/>
            </w:tcMar>
            <w:vAlign w:val="center"/>
          </w:tcPr>
          <w:p w14:paraId="433E806A" w14:textId="77777777" w:rsidR="005072AA" w:rsidRDefault="005072AA">
            <w:pPr>
              <w:spacing w:line="240" w:lineRule="auto"/>
              <w:rPr>
                <w:rFonts w:ascii="宋体" w:hAnsi="宋体" w:hint="eastAsia"/>
                <w:sz w:val="18"/>
                <w:szCs w:val="18"/>
              </w:rPr>
            </w:pPr>
          </w:p>
        </w:tc>
      </w:tr>
      <w:tr w:rsidR="005072AA" w14:paraId="60CCD46A" w14:textId="77777777">
        <w:trPr>
          <w:jc w:val="center"/>
        </w:trPr>
        <w:tc>
          <w:tcPr>
            <w:tcW w:w="1408" w:type="dxa"/>
            <w:tcMar>
              <w:top w:w="0" w:type="dxa"/>
              <w:left w:w="108" w:type="dxa"/>
              <w:bottom w:w="0" w:type="dxa"/>
              <w:right w:w="108" w:type="dxa"/>
            </w:tcMar>
            <w:vAlign w:val="center"/>
          </w:tcPr>
          <w:p w14:paraId="28193E9C" w14:textId="77777777" w:rsidR="005072AA" w:rsidRDefault="00485AB2">
            <w:pPr>
              <w:spacing w:line="240" w:lineRule="auto"/>
              <w:jc w:val="center"/>
              <w:rPr>
                <w:rFonts w:ascii="宋体" w:hAnsi="宋体" w:hint="eastAsia"/>
                <w:sz w:val="18"/>
                <w:szCs w:val="18"/>
              </w:rPr>
            </w:pPr>
            <w:r>
              <w:rPr>
                <w:rFonts w:ascii="宋体" w:hAnsi="宋体"/>
                <w:sz w:val="18"/>
                <w:szCs w:val="18"/>
              </w:rPr>
              <w:t>场所层级</w:t>
            </w:r>
          </w:p>
        </w:tc>
        <w:tc>
          <w:tcPr>
            <w:tcW w:w="1417" w:type="dxa"/>
            <w:tcMar>
              <w:top w:w="0" w:type="dxa"/>
              <w:left w:w="108" w:type="dxa"/>
              <w:bottom w:w="0" w:type="dxa"/>
              <w:right w:w="108" w:type="dxa"/>
            </w:tcMar>
            <w:vAlign w:val="center"/>
          </w:tcPr>
          <w:p w14:paraId="6B83B8B7"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PlaceLevel</w:t>
            </w:r>
            <w:proofErr w:type="spellEnd"/>
          </w:p>
        </w:tc>
        <w:tc>
          <w:tcPr>
            <w:tcW w:w="1276" w:type="dxa"/>
            <w:vAlign w:val="center"/>
          </w:tcPr>
          <w:p w14:paraId="375240B6"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Int</w:t>
            </w:r>
          </w:p>
        </w:tc>
        <w:tc>
          <w:tcPr>
            <w:tcW w:w="992" w:type="dxa"/>
            <w:tcMar>
              <w:top w:w="0" w:type="dxa"/>
              <w:left w:w="108" w:type="dxa"/>
              <w:bottom w:w="0" w:type="dxa"/>
              <w:right w:w="108" w:type="dxa"/>
            </w:tcMar>
            <w:vAlign w:val="center"/>
          </w:tcPr>
          <w:p w14:paraId="6989663F"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w:t>
            </w:r>
          </w:p>
        </w:tc>
        <w:tc>
          <w:tcPr>
            <w:tcW w:w="851" w:type="dxa"/>
            <w:tcMar>
              <w:top w:w="0" w:type="dxa"/>
              <w:left w:w="108" w:type="dxa"/>
              <w:bottom w:w="0" w:type="dxa"/>
              <w:right w:w="108" w:type="dxa"/>
            </w:tcMar>
            <w:vAlign w:val="center"/>
          </w:tcPr>
          <w:p w14:paraId="572480D0"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否</w:t>
            </w:r>
          </w:p>
        </w:tc>
        <w:tc>
          <w:tcPr>
            <w:tcW w:w="3063" w:type="dxa"/>
            <w:tcMar>
              <w:top w:w="0" w:type="dxa"/>
              <w:left w:w="108" w:type="dxa"/>
              <w:bottom w:w="0" w:type="dxa"/>
              <w:right w:w="108" w:type="dxa"/>
            </w:tcMar>
            <w:vAlign w:val="center"/>
          </w:tcPr>
          <w:p w14:paraId="2E6E840E" w14:textId="77777777" w:rsidR="005072AA" w:rsidRDefault="005072AA">
            <w:pPr>
              <w:spacing w:line="240" w:lineRule="auto"/>
              <w:rPr>
                <w:rFonts w:ascii="宋体" w:hAnsi="宋体" w:hint="eastAsia"/>
                <w:sz w:val="18"/>
                <w:szCs w:val="18"/>
              </w:rPr>
            </w:pPr>
          </w:p>
        </w:tc>
      </w:tr>
      <w:tr w:rsidR="005072AA" w14:paraId="056269D8" w14:textId="77777777">
        <w:trPr>
          <w:jc w:val="center"/>
        </w:trPr>
        <w:tc>
          <w:tcPr>
            <w:tcW w:w="1408" w:type="dxa"/>
            <w:tcMar>
              <w:top w:w="0" w:type="dxa"/>
              <w:left w:w="108" w:type="dxa"/>
              <w:bottom w:w="0" w:type="dxa"/>
              <w:right w:w="108" w:type="dxa"/>
            </w:tcMar>
            <w:vAlign w:val="center"/>
          </w:tcPr>
          <w:p w14:paraId="2CFDE3B7"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主管</w:t>
            </w:r>
            <w:r>
              <w:rPr>
                <w:rFonts w:ascii="宋体" w:hAnsi="宋体"/>
                <w:sz w:val="18"/>
                <w:szCs w:val="18"/>
              </w:rPr>
              <w:t>单位名称</w:t>
            </w:r>
          </w:p>
        </w:tc>
        <w:tc>
          <w:tcPr>
            <w:tcW w:w="1417" w:type="dxa"/>
            <w:tcMar>
              <w:top w:w="0" w:type="dxa"/>
              <w:left w:w="108" w:type="dxa"/>
              <w:bottom w:w="0" w:type="dxa"/>
              <w:right w:w="108" w:type="dxa"/>
            </w:tcMar>
            <w:vAlign w:val="center"/>
          </w:tcPr>
          <w:p w14:paraId="2315AAF7"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ManagerUnit</w:t>
            </w:r>
            <w:proofErr w:type="spellEnd"/>
          </w:p>
        </w:tc>
        <w:tc>
          <w:tcPr>
            <w:tcW w:w="1276" w:type="dxa"/>
            <w:vAlign w:val="center"/>
          </w:tcPr>
          <w:p w14:paraId="114C8426"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3F76650B"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2</w:t>
            </w:r>
            <w:r>
              <w:rPr>
                <w:rFonts w:ascii="宋体" w:hAnsi="宋体"/>
                <w:sz w:val="18"/>
                <w:szCs w:val="18"/>
              </w:rPr>
              <w:t>00</w:t>
            </w:r>
          </w:p>
        </w:tc>
        <w:tc>
          <w:tcPr>
            <w:tcW w:w="851" w:type="dxa"/>
            <w:tcMar>
              <w:top w:w="0" w:type="dxa"/>
              <w:left w:w="108" w:type="dxa"/>
              <w:bottom w:w="0" w:type="dxa"/>
              <w:right w:w="108" w:type="dxa"/>
            </w:tcMar>
            <w:vAlign w:val="center"/>
          </w:tcPr>
          <w:p w14:paraId="3C0F3C86"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否</w:t>
            </w:r>
          </w:p>
        </w:tc>
        <w:tc>
          <w:tcPr>
            <w:tcW w:w="3063" w:type="dxa"/>
            <w:tcMar>
              <w:top w:w="0" w:type="dxa"/>
              <w:left w:w="108" w:type="dxa"/>
              <w:bottom w:w="0" w:type="dxa"/>
              <w:right w:w="108" w:type="dxa"/>
            </w:tcMar>
            <w:vAlign w:val="center"/>
          </w:tcPr>
          <w:p w14:paraId="2F91BF3E" w14:textId="77777777" w:rsidR="005072AA" w:rsidRDefault="005072AA">
            <w:pPr>
              <w:spacing w:line="240" w:lineRule="auto"/>
              <w:rPr>
                <w:rFonts w:ascii="宋体" w:hAnsi="宋体" w:hint="eastAsia"/>
                <w:sz w:val="18"/>
                <w:szCs w:val="18"/>
              </w:rPr>
            </w:pPr>
          </w:p>
        </w:tc>
      </w:tr>
      <w:tr w:rsidR="005072AA" w14:paraId="402AD755" w14:textId="77777777">
        <w:trPr>
          <w:jc w:val="center"/>
        </w:trPr>
        <w:tc>
          <w:tcPr>
            <w:tcW w:w="1408" w:type="dxa"/>
            <w:tcMar>
              <w:top w:w="0" w:type="dxa"/>
              <w:left w:w="108" w:type="dxa"/>
              <w:bottom w:w="0" w:type="dxa"/>
              <w:right w:w="108" w:type="dxa"/>
            </w:tcMar>
            <w:vAlign w:val="center"/>
          </w:tcPr>
          <w:p w14:paraId="2B833F6A"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主管</w:t>
            </w:r>
            <w:r>
              <w:rPr>
                <w:rFonts w:ascii="宋体" w:hAnsi="宋体"/>
                <w:sz w:val="18"/>
                <w:szCs w:val="18"/>
              </w:rPr>
              <w:t>单位统一社会信用代码</w:t>
            </w:r>
          </w:p>
        </w:tc>
        <w:tc>
          <w:tcPr>
            <w:tcW w:w="1417" w:type="dxa"/>
            <w:tcMar>
              <w:top w:w="0" w:type="dxa"/>
              <w:left w:w="108" w:type="dxa"/>
              <w:bottom w:w="0" w:type="dxa"/>
              <w:right w:w="108" w:type="dxa"/>
            </w:tcMar>
            <w:vAlign w:val="center"/>
          </w:tcPr>
          <w:p w14:paraId="652484F8"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ManagerCreditCode</w:t>
            </w:r>
            <w:proofErr w:type="spellEnd"/>
          </w:p>
        </w:tc>
        <w:tc>
          <w:tcPr>
            <w:tcW w:w="1276" w:type="dxa"/>
            <w:vAlign w:val="center"/>
          </w:tcPr>
          <w:p w14:paraId="450E1887"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Char</w:t>
            </w:r>
          </w:p>
        </w:tc>
        <w:tc>
          <w:tcPr>
            <w:tcW w:w="992" w:type="dxa"/>
            <w:tcMar>
              <w:top w:w="0" w:type="dxa"/>
              <w:left w:w="108" w:type="dxa"/>
              <w:bottom w:w="0" w:type="dxa"/>
              <w:right w:w="108" w:type="dxa"/>
            </w:tcMar>
            <w:vAlign w:val="center"/>
          </w:tcPr>
          <w:p w14:paraId="48CFC53D"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18</w:t>
            </w:r>
          </w:p>
        </w:tc>
        <w:tc>
          <w:tcPr>
            <w:tcW w:w="851" w:type="dxa"/>
            <w:tcMar>
              <w:top w:w="0" w:type="dxa"/>
              <w:left w:w="108" w:type="dxa"/>
              <w:bottom w:w="0" w:type="dxa"/>
              <w:right w:w="108" w:type="dxa"/>
            </w:tcMar>
            <w:vAlign w:val="center"/>
          </w:tcPr>
          <w:p w14:paraId="65CE98F6"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否</w:t>
            </w:r>
          </w:p>
        </w:tc>
        <w:tc>
          <w:tcPr>
            <w:tcW w:w="3063" w:type="dxa"/>
            <w:tcMar>
              <w:top w:w="0" w:type="dxa"/>
              <w:left w:w="108" w:type="dxa"/>
              <w:bottom w:w="0" w:type="dxa"/>
              <w:right w:w="108" w:type="dxa"/>
            </w:tcMar>
            <w:vAlign w:val="center"/>
          </w:tcPr>
          <w:p w14:paraId="41CF1379" w14:textId="77777777" w:rsidR="005072AA" w:rsidRDefault="005072AA">
            <w:pPr>
              <w:spacing w:line="240" w:lineRule="auto"/>
              <w:rPr>
                <w:rFonts w:ascii="宋体" w:hAnsi="宋体" w:hint="eastAsia"/>
                <w:sz w:val="18"/>
                <w:szCs w:val="18"/>
              </w:rPr>
            </w:pPr>
          </w:p>
        </w:tc>
      </w:tr>
      <w:tr w:rsidR="005072AA" w14:paraId="0F1362E9" w14:textId="77777777">
        <w:trPr>
          <w:jc w:val="center"/>
        </w:trPr>
        <w:tc>
          <w:tcPr>
            <w:tcW w:w="1408" w:type="dxa"/>
            <w:tcMar>
              <w:top w:w="0" w:type="dxa"/>
              <w:left w:w="108" w:type="dxa"/>
              <w:bottom w:w="0" w:type="dxa"/>
              <w:right w:w="108" w:type="dxa"/>
            </w:tcMar>
            <w:vAlign w:val="center"/>
          </w:tcPr>
          <w:p w14:paraId="4693B191"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服务内容</w:t>
            </w:r>
          </w:p>
        </w:tc>
        <w:tc>
          <w:tcPr>
            <w:tcW w:w="1417" w:type="dxa"/>
            <w:tcMar>
              <w:top w:w="0" w:type="dxa"/>
              <w:left w:w="108" w:type="dxa"/>
              <w:bottom w:w="0" w:type="dxa"/>
              <w:right w:w="108" w:type="dxa"/>
            </w:tcMar>
            <w:vAlign w:val="center"/>
          </w:tcPr>
          <w:p w14:paraId="2B0FF1C7"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Service</w:t>
            </w:r>
          </w:p>
        </w:tc>
        <w:tc>
          <w:tcPr>
            <w:tcW w:w="1276" w:type="dxa"/>
            <w:vAlign w:val="center"/>
          </w:tcPr>
          <w:p w14:paraId="1DBB1A90"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2DF6D3CA"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20</w:t>
            </w:r>
            <w:r>
              <w:rPr>
                <w:rFonts w:ascii="宋体" w:hAnsi="宋体"/>
                <w:sz w:val="18"/>
                <w:szCs w:val="18"/>
              </w:rPr>
              <w:t>00</w:t>
            </w:r>
          </w:p>
        </w:tc>
        <w:tc>
          <w:tcPr>
            <w:tcW w:w="851" w:type="dxa"/>
            <w:tcMar>
              <w:top w:w="0" w:type="dxa"/>
              <w:left w:w="108" w:type="dxa"/>
              <w:bottom w:w="0" w:type="dxa"/>
              <w:right w:w="108" w:type="dxa"/>
            </w:tcMar>
            <w:vAlign w:val="center"/>
          </w:tcPr>
          <w:p w14:paraId="7127BF2D"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否</w:t>
            </w:r>
          </w:p>
        </w:tc>
        <w:tc>
          <w:tcPr>
            <w:tcW w:w="3063" w:type="dxa"/>
            <w:tcMar>
              <w:top w:w="0" w:type="dxa"/>
              <w:left w:w="108" w:type="dxa"/>
              <w:bottom w:w="0" w:type="dxa"/>
              <w:right w:w="108" w:type="dxa"/>
            </w:tcMar>
            <w:vAlign w:val="center"/>
          </w:tcPr>
          <w:p w14:paraId="1CDE168A" w14:textId="77777777" w:rsidR="005072AA" w:rsidRDefault="005072AA">
            <w:pPr>
              <w:spacing w:line="240" w:lineRule="auto"/>
              <w:rPr>
                <w:rFonts w:ascii="宋体" w:hAnsi="宋体" w:hint="eastAsia"/>
                <w:sz w:val="18"/>
                <w:szCs w:val="18"/>
              </w:rPr>
            </w:pPr>
          </w:p>
        </w:tc>
      </w:tr>
      <w:tr w:rsidR="005072AA" w14:paraId="485AB930" w14:textId="77777777">
        <w:trPr>
          <w:jc w:val="center"/>
        </w:trPr>
        <w:tc>
          <w:tcPr>
            <w:tcW w:w="1408" w:type="dxa"/>
            <w:tcMar>
              <w:top w:w="0" w:type="dxa"/>
              <w:left w:w="108" w:type="dxa"/>
              <w:bottom w:w="0" w:type="dxa"/>
              <w:right w:w="108" w:type="dxa"/>
            </w:tcMar>
            <w:vAlign w:val="center"/>
          </w:tcPr>
          <w:p w14:paraId="75C62FA7"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非工作日服务</w:t>
            </w:r>
          </w:p>
        </w:tc>
        <w:tc>
          <w:tcPr>
            <w:tcW w:w="1417" w:type="dxa"/>
            <w:tcMar>
              <w:top w:w="0" w:type="dxa"/>
              <w:left w:w="108" w:type="dxa"/>
              <w:bottom w:w="0" w:type="dxa"/>
              <w:right w:w="108" w:type="dxa"/>
            </w:tcMar>
            <w:vAlign w:val="center"/>
          </w:tcPr>
          <w:p w14:paraId="4F1EFD8C"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NoWorkDays</w:t>
            </w:r>
            <w:proofErr w:type="spellEnd"/>
          </w:p>
        </w:tc>
        <w:tc>
          <w:tcPr>
            <w:tcW w:w="1276" w:type="dxa"/>
            <w:vAlign w:val="center"/>
          </w:tcPr>
          <w:p w14:paraId="72F1C2A4"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3FC5052A"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100</w:t>
            </w:r>
          </w:p>
        </w:tc>
        <w:tc>
          <w:tcPr>
            <w:tcW w:w="851" w:type="dxa"/>
            <w:tcMar>
              <w:top w:w="0" w:type="dxa"/>
              <w:left w:w="108" w:type="dxa"/>
              <w:bottom w:w="0" w:type="dxa"/>
              <w:right w:w="108" w:type="dxa"/>
            </w:tcMar>
            <w:vAlign w:val="center"/>
          </w:tcPr>
          <w:p w14:paraId="0463F234" w14:textId="77777777" w:rsidR="005072AA" w:rsidRDefault="00485AB2">
            <w:pPr>
              <w:spacing w:line="240" w:lineRule="auto"/>
              <w:jc w:val="center"/>
              <w:rPr>
                <w:rFonts w:ascii="宋体" w:hAnsi="宋体" w:hint="eastAsia"/>
                <w:sz w:val="18"/>
                <w:szCs w:val="18"/>
                <w:highlight w:val="yellow"/>
              </w:rPr>
            </w:pPr>
            <w:r>
              <w:rPr>
                <w:rFonts w:ascii="宋体" w:hAnsi="宋体" w:hint="eastAsia"/>
                <w:sz w:val="18"/>
                <w:szCs w:val="18"/>
              </w:rPr>
              <w:t>否</w:t>
            </w:r>
          </w:p>
        </w:tc>
        <w:tc>
          <w:tcPr>
            <w:tcW w:w="3063" w:type="dxa"/>
            <w:tcMar>
              <w:top w:w="0" w:type="dxa"/>
              <w:left w:w="108" w:type="dxa"/>
              <w:bottom w:w="0" w:type="dxa"/>
              <w:right w:w="108" w:type="dxa"/>
            </w:tcMar>
            <w:vAlign w:val="center"/>
          </w:tcPr>
          <w:p w14:paraId="094F757C" w14:textId="77777777" w:rsidR="005072AA" w:rsidRDefault="00485AB2">
            <w:pPr>
              <w:spacing w:line="240" w:lineRule="auto"/>
              <w:rPr>
                <w:rFonts w:ascii="宋体" w:hAnsi="宋体" w:hint="eastAsia"/>
                <w:sz w:val="18"/>
                <w:szCs w:val="18"/>
              </w:rPr>
            </w:pPr>
            <w:r>
              <w:rPr>
                <w:rFonts w:ascii="宋体" w:hAnsi="宋体" w:hint="eastAsia"/>
                <w:sz w:val="18"/>
                <w:szCs w:val="18"/>
              </w:rPr>
              <w:t>是否提供非工作日服务及具体时间</w:t>
            </w:r>
          </w:p>
        </w:tc>
      </w:tr>
      <w:tr w:rsidR="005072AA" w14:paraId="1B39CE2A" w14:textId="77777777">
        <w:trPr>
          <w:jc w:val="center"/>
        </w:trPr>
        <w:tc>
          <w:tcPr>
            <w:tcW w:w="1408" w:type="dxa"/>
            <w:tcMar>
              <w:top w:w="0" w:type="dxa"/>
              <w:left w:w="108" w:type="dxa"/>
              <w:bottom w:w="0" w:type="dxa"/>
              <w:right w:w="108" w:type="dxa"/>
            </w:tcMar>
            <w:vAlign w:val="center"/>
          </w:tcPr>
          <w:p w14:paraId="5B7F478B"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延时服务说明</w:t>
            </w:r>
          </w:p>
        </w:tc>
        <w:tc>
          <w:tcPr>
            <w:tcW w:w="1417" w:type="dxa"/>
            <w:tcMar>
              <w:top w:w="0" w:type="dxa"/>
              <w:left w:w="108" w:type="dxa"/>
              <w:bottom w:w="0" w:type="dxa"/>
              <w:right w:w="108" w:type="dxa"/>
            </w:tcMar>
            <w:vAlign w:val="center"/>
          </w:tcPr>
          <w:p w14:paraId="3CE888EC"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DelayService</w:t>
            </w:r>
            <w:proofErr w:type="spellEnd"/>
          </w:p>
        </w:tc>
        <w:tc>
          <w:tcPr>
            <w:tcW w:w="1276" w:type="dxa"/>
            <w:vAlign w:val="center"/>
          </w:tcPr>
          <w:p w14:paraId="3FD98F04"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185058A8"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500</w:t>
            </w:r>
          </w:p>
        </w:tc>
        <w:tc>
          <w:tcPr>
            <w:tcW w:w="851" w:type="dxa"/>
            <w:tcMar>
              <w:top w:w="0" w:type="dxa"/>
              <w:left w:w="108" w:type="dxa"/>
              <w:bottom w:w="0" w:type="dxa"/>
              <w:right w:w="108" w:type="dxa"/>
            </w:tcMar>
            <w:vAlign w:val="center"/>
          </w:tcPr>
          <w:p w14:paraId="5D65F474" w14:textId="77777777" w:rsidR="005072AA" w:rsidRDefault="00485AB2">
            <w:pPr>
              <w:spacing w:line="240" w:lineRule="auto"/>
              <w:jc w:val="center"/>
              <w:rPr>
                <w:rFonts w:ascii="宋体" w:hAnsi="宋体" w:hint="eastAsia"/>
                <w:sz w:val="18"/>
                <w:szCs w:val="18"/>
                <w:highlight w:val="yellow"/>
              </w:rPr>
            </w:pPr>
            <w:r>
              <w:rPr>
                <w:rFonts w:ascii="宋体" w:hAnsi="宋体" w:hint="eastAsia"/>
                <w:sz w:val="18"/>
                <w:szCs w:val="18"/>
              </w:rPr>
              <w:t>否</w:t>
            </w:r>
          </w:p>
        </w:tc>
        <w:tc>
          <w:tcPr>
            <w:tcW w:w="3063" w:type="dxa"/>
            <w:tcMar>
              <w:top w:w="0" w:type="dxa"/>
              <w:left w:w="108" w:type="dxa"/>
              <w:bottom w:w="0" w:type="dxa"/>
              <w:right w:w="108" w:type="dxa"/>
            </w:tcMar>
            <w:vAlign w:val="center"/>
          </w:tcPr>
          <w:p w14:paraId="2B5FF4A9" w14:textId="77777777" w:rsidR="005072AA" w:rsidRDefault="005072AA">
            <w:pPr>
              <w:spacing w:line="240" w:lineRule="auto"/>
              <w:rPr>
                <w:rFonts w:ascii="宋体" w:hAnsi="宋体" w:hint="eastAsia"/>
                <w:sz w:val="18"/>
                <w:szCs w:val="18"/>
              </w:rPr>
            </w:pPr>
          </w:p>
        </w:tc>
      </w:tr>
      <w:tr w:rsidR="005072AA" w14:paraId="21C0095A" w14:textId="77777777">
        <w:trPr>
          <w:jc w:val="center"/>
        </w:trPr>
        <w:tc>
          <w:tcPr>
            <w:tcW w:w="1408" w:type="dxa"/>
            <w:tcMar>
              <w:top w:w="0" w:type="dxa"/>
              <w:left w:w="108" w:type="dxa"/>
              <w:bottom w:w="0" w:type="dxa"/>
              <w:right w:w="108" w:type="dxa"/>
            </w:tcMar>
            <w:vAlign w:val="center"/>
          </w:tcPr>
          <w:p w14:paraId="13A6E1C6"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延时服务预约标识</w:t>
            </w:r>
          </w:p>
        </w:tc>
        <w:tc>
          <w:tcPr>
            <w:tcW w:w="1417" w:type="dxa"/>
            <w:tcMar>
              <w:top w:w="0" w:type="dxa"/>
              <w:left w:w="108" w:type="dxa"/>
              <w:bottom w:w="0" w:type="dxa"/>
              <w:right w:w="108" w:type="dxa"/>
            </w:tcMar>
            <w:vAlign w:val="center"/>
          </w:tcPr>
          <w:p w14:paraId="04302B78"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HasDelayServiceReservation</w:t>
            </w:r>
            <w:proofErr w:type="spellEnd"/>
          </w:p>
        </w:tc>
        <w:tc>
          <w:tcPr>
            <w:tcW w:w="1276" w:type="dxa"/>
            <w:vAlign w:val="center"/>
          </w:tcPr>
          <w:p w14:paraId="47005975"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Boolean</w:t>
            </w:r>
          </w:p>
        </w:tc>
        <w:tc>
          <w:tcPr>
            <w:tcW w:w="992" w:type="dxa"/>
            <w:tcMar>
              <w:top w:w="0" w:type="dxa"/>
              <w:left w:w="108" w:type="dxa"/>
              <w:bottom w:w="0" w:type="dxa"/>
              <w:right w:w="108" w:type="dxa"/>
            </w:tcMar>
            <w:vAlign w:val="center"/>
          </w:tcPr>
          <w:p w14:paraId="7374C68D"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w:t>
            </w:r>
          </w:p>
        </w:tc>
        <w:tc>
          <w:tcPr>
            <w:tcW w:w="851" w:type="dxa"/>
            <w:tcMar>
              <w:top w:w="0" w:type="dxa"/>
              <w:left w:w="108" w:type="dxa"/>
              <w:bottom w:w="0" w:type="dxa"/>
              <w:right w:w="108" w:type="dxa"/>
            </w:tcMar>
            <w:vAlign w:val="center"/>
          </w:tcPr>
          <w:p w14:paraId="61F20263" w14:textId="77777777" w:rsidR="005072AA" w:rsidRDefault="00485AB2">
            <w:pPr>
              <w:spacing w:line="240" w:lineRule="auto"/>
              <w:jc w:val="center"/>
              <w:rPr>
                <w:rFonts w:ascii="宋体" w:hAnsi="宋体" w:hint="eastAsia"/>
                <w:sz w:val="18"/>
                <w:szCs w:val="18"/>
                <w:highlight w:val="yellow"/>
              </w:rPr>
            </w:pPr>
            <w:r>
              <w:rPr>
                <w:rFonts w:ascii="宋体" w:hAnsi="宋体" w:hint="eastAsia"/>
                <w:sz w:val="18"/>
                <w:szCs w:val="18"/>
              </w:rPr>
              <w:t>否</w:t>
            </w:r>
          </w:p>
        </w:tc>
        <w:tc>
          <w:tcPr>
            <w:tcW w:w="3063" w:type="dxa"/>
            <w:tcMar>
              <w:top w:w="0" w:type="dxa"/>
              <w:left w:w="108" w:type="dxa"/>
              <w:bottom w:w="0" w:type="dxa"/>
              <w:right w:w="108" w:type="dxa"/>
            </w:tcMar>
            <w:vAlign w:val="center"/>
          </w:tcPr>
          <w:p w14:paraId="1C5270DA" w14:textId="77777777" w:rsidR="005072AA" w:rsidRDefault="005072AA">
            <w:pPr>
              <w:spacing w:line="240" w:lineRule="auto"/>
              <w:rPr>
                <w:rFonts w:ascii="宋体" w:hAnsi="宋体" w:hint="eastAsia"/>
                <w:sz w:val="18"/>
                <w:szCs w:val="18"/>
              </w:rPr>
            </w:pPr>
          </w:p>
        </w:tc>
      </w:tr>
      <w:tr w:rsidR="005072AA" w14:paraId="73DF7FF9" w14:textId="77777777">
        <w:trPr>
          <w:jc w:val="center"/>
        </w:trPr>
        <w:tc>
          <w:tcPr>
            <w:tcW w:w="1408" w:type="dxa"/>
            <w:tcMar>
              <w:top w:w="0" w:type="dxa"/>
              <w:left w:w="108" w:type="dxa"/>
              <w:bottom w:w="0" w:type="dxa"/>
              <w:right w:w="108" w:type="dxa"/>
            </w:tcMar>
            <w:vAlign w:val="center"/>
          </w:tcPr>
          <w:p w14:paraId="5F339756"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场所延时标签</w:t>
            </w:r>
          </w:p>
        </w:tc>
        <w:tc>
          <w:tcPr>
            <w:tcW w:w="1417" w:type="dxa"/>
            <w:tcMar>
              <w:top w:w="0" w:type="dxa"/>
              <w:left w:w="108" w:type="dxa"/>
              <w:bottom w:w="0" w:type="dxa"/>
              <w:right w:w="108" w:type="dxa"/>
            </w:tcMar>
            <w:vAlign w:val="center"/>
          </w:tcPr>
          <w:p w14:paraId="5941AFAF"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DelayTag</w:t>
            </w:r>
            <w:proofErr w:type="spellEnd"/>
          </w:p>
        </w:tc>
        <w:tc>
          <w:tcPr>
            <w:tcW w:w="1276" w:type="dxa"/>
            <w:vAlign w:val="center"/>
          </w:tcPr>
          <w:p w14:paraId="47FDA690"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68EBC1EB"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200</w:t>
            </w:r>
          </w:p>
        </w:tc>
        <w:tc>
          <w:tcPr>
            <w:tcW w:w="851" w:type="dxa"/>
            <w:tcMar>
              <w:top w:w="0" w:type="dxa"/>
              <w:left w:w="108" w:type="dxa"/>
              <w:bottom w:w="0" w:type="dxa"/>
              <w:right w:w="108" w:type="dxa"/>
            </w:tcMar>
            <w:vAlign w:val="center"/>
          </w:tcPr>
          <w:p w14:paraId="377B4BE2" w14:textId="77777777" w:rsidR="005072AA" w:rsidRDefault="00485AB2">
            <w:pPr>
              <w:spacing w:line="240" w:lineRule="auto"/>
              <w:jc w:val="center"/>
              <w:rPr>
                <w:rFonts w:ascii="宋体" w:hAnsi="宋体" w:hint="eastAsia"/>
                <w:sz w:val="18"/>
                <w:szCs w:val="18"/>
                <w:highlight w:val="yellow"/>
              </w:rPr>
            </w:pPr>
            <w:r>
              <w:rPr>
                <w:rFonts w:ascii="宋体" w:hAnsi="宋体" w:hint="eastAsia"/>
                <w:sz w:val="18"/>
                <w:szCs w:val="18"/>
              </w:rPr>
              <w:t>否</w:t>
            </w:r>
          </w:p>
        </w:tc>
        <w:tc>
          <w:tcPr>
            <w:tcW w:w="3063" w:type="dxa"/>
            <w:tcMar>
              <w:top w:w="0" w:type="dxa"/>
              <w:left w:w="108" w:type="dxa"/>
              <w:bottom w:w="0" w:type="dxa"/>
              <w:right w:w="108" w:type="dxa"/>
            </w:tcMar>
            <w:vAlign w:val="center"/>
          </w:tcPr>
          <w:p w14:paraId="101AEC14" w14:textId="77777777" w:rsidR="005072AA" w:rsidRDefault="00485AB2">
            <w:pPr>
              <w:spacing w:line="240" w:lineRule="auto"/>
              <w:rPr>
                <w:rFonts w:ascii="宋体" w:hAnsi="宋体" w:hint="eastAsia"/>
                <w:sz w:val="18"/>
                <w:szCs w:val="18"/>
                <w:highlight w:val="yellow"/>
              </w:rPr>
            </w:pPr>
            <w:r>
              <w:rPr>
                <w:rFonts w:ascii="宋体" w:hAnsi="宋体" w:hint="eastAsia"/>
                <w:sz w:val="18"/>
                <w:szCs w:val="18"/>
              </w:rPr>
              <w:t>如有延时服务该项必填，如存在多个请以^隔开</w:t>
            </w:r>
          </w:p>
        </w:tc>
      </w:tr>
      <w:tr w:rsidR="005072AA" w14:paraId="0B86414F" w14:textId="77777777">
        <w:trPr>
          <w:jc w:val="center"/>
        </w:trPr>
        <w:tc>
          <w:tcPr>
            <w:tcW w:w="1408" w:type="dxa"/>
            <w:tcMar>
              <w:top w:w="0" w:type="dxa"/>
              <w:left w:w="108" w:type="dxa"/>
              <w:bottom w:w="0" w:type="dxa"/>
              <w:right w:w="108" w:type="dxa"/>
            </w:tcMar>
            <w:vAlign w:val="center"/>
          </w:tcPr>
          <w:p w14:paraId="603D62F3"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预约网址</w:t>
            </w:r>
          </w:p>
        </w:tc>
        <w:tc>
          <w:tcPr>
            <w:tcW w:w="1417" w:type="dxa"/>
            <w:tcMar>
              <w:top w:w="0" w:type="dxa"/>
              <w:left w:w="108" w:type="dxa"/>
              <w:bottom w:w="0" w:type="dxa"/>
              <w:right w:w="108" w:type="dxa"/>
            </w:tcMar>
            <w:vAlign w:val="center"/>
          </w:tcPr>
          <w:p w14:paraId="2E09E8E8" w14:textId="77777777" w:rsidR="005072AA" w:rsidRDefault="00485AB2">
            <w:pPr>
              <w:spacing w:line="240" w:lineRule="auto"/>
              <w:jc w:val="center"/>
              <w:rPr>
                <w:rFonts w:ascii="宋体" w:hAnsi="宋体" w:hint="eastAsia"/>
                <w:sz w:val="18"/>
                <w:szCs w:val="18"/>
              </w:rPr>
            </w:pPr>
            <w:proofErr w:type="spellStart"/>
            <w:r>
              <w:rPr>
                <w:rFonts w:ascii="宋体" w:hAnsi="宋体" w:hint="eastAsia"/>
                <w:sz w:val="18"/>
                <w:szCs w:val="18"/>
              </w:rPr>
              <w:t>ReservationURL</w:t>
            </w:r>
            <w:proofErr w:type="spellEnd"/>
          </w:p>
        </w:tc>
        <w:tc>
          <w:tcPr>
            <w:tcW w:w="1276" w:type="dxa"/>
            <w:vAlign w:val="center"/>
          </w:tcPr>
          <w:p w14:paraId="4D38E3F2"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1A8DA8B0" w14:textId="77777777" w:rsidR="005072AA" w:rsidRDefault="00485AB2">
            <w:pPr>
              <w:spacing w:line="240" w:lineRule="auto"/>
              <w:jc w:val="center"/>
              <w:rPr>
                <w:rFonts w:ascii="宋体" w:hAnsi="宋体" w:hint="eastAsia"/>
                <w:sz w:val="18"/>
                <w:szCs w:val="18"/>
                <w:highlight w:val="yellow"/>
              </w:rPr>
            </w:pPr>
            <w:r>
              <w:rPr>
                <w:rFonts w:ascii="宋体" w:hAnsi="宋体" w:hint="eastAsia"/>
                <w:sz w:val="18"/>
                <w:szCs w:val="18"/>
              </w:rPr>
              <w:t>500</w:t>
            </w:r>
          </w:p>
        </w:tc>
        <w:tc>
          <w:tcPr>
            <w:tcW w:w="851" w:type="dxa"/>
            <w:tcMar>
              <w:top w:w="0" w:type="dxa"/>
              <w:left w:w="108" w:type="dxa"/>
              <w:bottom w:w="0" w:type="dxa"/>
              <w:right w:w="108" w:type="dxa"/>
            </w:tcMar>
            <w:vAlign w:val="center"/>
          </w:tcPr>
          <w:p w14:paraId="478D1F62"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否</w:t>
            </w:r>
          </w:p>
        </w:tc>
        <w:tc>
          <w:tcPr>
            <w:tcW w:w="3063" w:type="dxa"/>
            <w:tcMar>
              <w:top w:w="0" w:type="dxa"/>
              <w:left w:w="108" w:type="dxa"/>
              <w:bottom w:w="0" w:type="dxa"/>
              <w:right w:w="108" w:type="dxa"/>
            </w:tcMar>
            <w:vAlign w:val="center"/>
          </w:tcPr>
          <w:p w14:paraId="0BF9DC54" w14:textId="77777777" w:rsidR="005072AA" w:rsidRDefault="005072AA">
            <w:pPr>
              <w:spacing w:line="240" w:lineRule="auto"/>
              <w:rPr>
                <w:rFonts w:ascii="宋体" w:hAnsi="宋体" w:hint="eastAsia"/>
                <w:sz w:val="18"/>
                <w:szCs w:val="18"/>
              </w:rPr>
            </w:pPr>
          </w:p>
        </w:tc>
      </w:tr>
      <w:tr w:rsidR="005072AA" w14:paraId="29DB0B05" w14:textId="77777777">
        <w:trPr>
          <w:jc w:val="center"/>
        </w:trPr>
        <w:tc>
          <w:tcPr>
            <w:tcW w:w="1408" w:type="dxa"/>
            <w:tcMar>
              <w:top w:w="0" w:type="dxa"/>
              <w:left w:w="108" w:type="dxa"/>
              <w:bottom w:w="0" w:type="dxa"/>
              <w:right w:w="108" w:type="dxa"/>
            </w:tcMar>
            <w:vAlign w:val="center"/>
          </w:tcPr>
          <w:p w14:paraId="38842F6B"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用户评价</w:t>
            </w:r>
          </w:p>
        </w:tc>
        <w:tc>
          <w:tcPr>
            <w:tcW w:w="1417" w:type="dxa"/>
            <w:tcMar>
              <w:top w:w="0" w:type="dxa"/>
              <w:left w:w="108" w:type="dxa"/>
              <w:bottom w:w="0" w:type="dxa"/>
              <w:right w:w="108" w:type="dxa"/>
            </w:tcMar>
            <w:vAlign w:val="center"/>
          </w:tcPr>
          <w:p w14:paraId="421BECCB"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Evaluation</w:t>
            </w:r>
          </w:p>
        </w:tc>
        <w:tc>
          <w:tcPr>
            <w:tcW w:w="1276" w:type="dxa"/>
            <w:vAlign w:val="center"/>
          </w:tcPr>
          <w:p w14:paraId="4458082E"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003E9DCA"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1000</w:t>
            </w:r>
          </w:p>
        </w:tc>
        <w:tc>
          <w:tcPr>
            <w:tcW w:w="851" w:type="dxa"/>
            <w:tcMar>
              <w:top w:w="0" w:type="dxa"/>
              <w:left w:w="108" w:type="dxa"/>
              <w:bottom w:w="0" w:type="dxa"/>
              <w:right w:w="108" w:type="dxa"/>
            </w:tcMar>
            <w:vAlign w:val="center"/>
          </w:tcPr>
          <w:p w14:paraId="7D37F006" w14:textId="77777777" w:rsidR="005072AA" w:rsidRDefault="00485AB2">
            <w:pPr>
              <w:spacing w:line="240" w:lineRule="auto"/>
              <w:jc w:val="center"/>
              <w:rPr>
                <w:rFonts w:ascii="宋体" w:hAnsi="宋体" w:hint="eastAsia"/>
                <w:sz w:val="18"/>
                <w:szCs w:val="18"/>
                <w:highlight w:val="yellow"/>
              </w:rPr>
            </w:pPr>
            <w:r>
              <w:rPr>
                <w:rFonts w:ascii="宋体" w:hAnsi="宋体" w:hint="eastAsia"/>
                <w:sz w:val="18"/>
                <w:szCs w:val="18"/>
              </w:rPr>
              <w:t>否</w:t>
            </w:r>
          </w:p>
        </w:tc>
        <w:tc>
          <w:tcPr>
            <w:tcW w:w="3063" w:type="dxa"/>
            <w:tcMar>
              <w:top w:w="0" w:type="dxa"/>
              <w:left w:w="108" w:type="dxa"/>
              <w:bottom w:w="0" w:type="dxa"/>
              <w:right w:w="108" w:type="dxa"/>
            </w:tcMar>
            <w:vAlign w:val="center"/>
          </w:tcPr>
          <w:p w14:paraId="6600055F" w14:textId="77777777" w:rsidR="005072AA" w:rsidRDefault="005072AA">
            <w:pPr>
              <w:spacing w:line="240" w:lineRule="auto"/>
              <w:rPr>
                <w:rFonts w:ascii="宋体" w:hAnsi="宋体" w:hint="eastAsia"/>
                <w:sz w:val="18"/>
                <w:szCs w:val="18"/>
                <w:highlight w:val="yellow"/>
              </w:rPr>
            </w:pPr>
          </w:p>
        </w:tc>
      </w:tr>
      <w:tr w:rsidR="005072AA" w14:paraId="7E6F752F" w14:textId="77777777">
        <w:trPr>
          <w:jc w:val="center"/>
        </w:trPr>
        <w:tc>
          <w:tcPr>
            <w:tcW w:w="1408" w:type="dxa"/>
            <w:tcMar>
              <w:top w:w="0" w:type="dxa"/>
              <w:left w:w="108" w:type="dxa"/>
              <w:bottom w:w="0" w:type="dxa"/>
              <w:right w:w="108" w:type="dxa"/>
            </w:tcMar>
            <w:vAlign w:val="center"/>
          </w:tcPr>
          <w:p w14:paraId="53427BCF" w14:textId="77777777" w:rsidR="005072AA" w:rsidRDefault="00485AB2">
            <w:pPr>
              <w:spacing w:line="240" w:lineRule="auto"/>
              <w:jc w:val="center"/>
              <w:rPr>
                <w:rFonts w:ascii="宋体" w:hAnsi="宋体" w:hint="eastAsia"/>
                <w:sz w:val="18"/>
                <w:szCs w:val="18"/>
              </w:rPr>
            </w:pPr>
            <w:r>
              <w:rPr>
                <w:rFonts w:ascii="宋体" w:hAnsi="宋体"/>
                <w:sz w:val="18"/>
                <w:szCs w:val="18"/>
              </w:rPr>
              <w:t>场所所属街道</w:t>
            </w:r>
          </w:p>
        </w:tc>
        <w:tc>
          <w:tcPr>
            <w:tcW w:w="1417" w:type="dxa"/>
            <w:tcMar>
              <w:top w:w="0" w:type="dxa"/>
              <w:left w:w="108" w:type="dxa"/>
              <w:bottom w:w="0" w:type="dxa"/>
              <w:right w:w="108" w:type="dxa"/>
            </w:tcMar>
            <w:vAlign w:val="center"/>
          </w:tcPr>
          <w:p w14:paraId="3894887F"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Street</w:t>
            </w:r>
          </w:p>
        </w:tc>
        <w:tc>
          <w:tcPr>
            <w:tcW w:w="1276" w:type="dxa"/>
            <w:vAlign w:val="center"/>
          </w:tcPr>
          <w:p w14:paraId="354530E0"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3A70D8D1"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10</w:t>
            </w:r>
            <w:r>
              <w:rPr>
                <w:rFonts w:ascii="宋体" w:hAnsi="宋体"/>
                <w:sz w:val="18"/>
                <w:szCs w:val="18"/>
              </w:rPr>
              <w:t>0</w:t>
            </w:r>
          </w:p>
        </w:tc>
        <w:tc>
          <w:tcPr>
            <w:tcW w:w="851" w:type="dxa"/>
            <w:tcMar>
              <w:top w:w="0" w:type="dxa"/>
              <w:left w:w="108" w:type="dxa"/>
              <w:bottom w:w="0" w:type="dxa"/>
              <w:right w:w="108" w:type="dxa"/>
            </w:tcMar>
            <w:vAlign w:val="center"/>
          </w:tcPr>
          <w:p w14:paraId="163AA2CB" w14:textId="77777777" w:rsidR="005072AA" w:rsidRDefault="00485AB2">
            <w:pPr>
              <w:spacing w:line="240" w:lineRule="auto"/>
              <w:jc w:val="center"/>
              <w:rPr>
                <w:rFonts w:ascii="宋体" w:hAnsi="宋体" w:hint="eastAsia"/>
                <w:sz w:val="18"/>
                <w:szCs w:val="18"/>
              </w:rPr>
            </w:pPr>
            <w:r>
              <w:rPr>
                <w:rFonts w:ascii="宋体" w:hAnsi="宋体"/>
                <w:sz w:val="18"/>
                <w:szCs w:val="18"/>
              </w:rPr>
              <w:t>否</w:t>
            </w:r>
          </w:p>
        </w:tc>
        <w:tc>
          <w:tcPr>
            <w:tcW w:w="3063" w:type="dxa"/>
            <w:tcMar>
              <w:top w:w="0" w:type="dxa"/>
              <w:left w:w="108" w:type="dxa"/>
              <w:bottom w:w="0" w:type="dxa"/>
              <w:right w:w="108" w:type="dxa"/>
            </w:tcMar>
            <w:vAlign w:val="center"/>
          </w:tcPr>
          <w:p w14:paraId="6284098E" w14:textId="77777777" w:rsidR="005072AA" w:rsidRDefault="005072AA">
            <w:pPr>
              <w:spacing w:line="240" w:lineRule="auto"/>
              <w:rPr>
                <w:rFonts w:ascii="宋体" w:hAnsi="宋体" w:hint="eastAsia"/>
                <w:sz w:val="18"/>
                <w:szCs w:val="18"/>
              </w:rPr>
            </w:pPr>
          </w:p>
        </w:tc>
      </w:tr>
      <w:tr w:rsidR="005072AA" w14:paraId="50A58C1B" w14:textId="77777777">
        <w:trPr>
          <w:jc w:val="center"/>
        </w:trPr>
        <w:tc>
          <w:tcPr>
            <w:tcW w:w="1408" w:type="dxa"/>
            <w:tcMar>
              <w:top w:w="0" w:type="dxa"/>
              <w:left w:w="108" w:type="dxa"/>
              <w:bottom w:w="0" w:type="dxa"/>
              <w:right w:w="108" w:type="dxa"/>
            </w:tcMar>
            <w:vAlign w:val="center"/>
          </w:tcPr>
          <w:p w14:paraId="14EF7BCC" w14:textId="77777777" w:rsidR="005072AA" w:rsidRDefault="00485AB2">
            <w:pPr>
              <w:spacing w:line="240" w:lineRule="auto"/>
              <w:jc w:val="center"/>
              <w:rPr>
                <w:rFonts w:ascii="宋体" w:hAnsi="宋体" w:hint="eastAsia"/>
                <w:sz w:val="18"/>
                <w:szCs w:val="18"/>
              </w:rPr>
            </w:pPr>
            <w:r>
              <w:rPr>
                <w:rFonts w:ascii="宋体" w:hAnsi="宋体"/>
                <w:sz w:val="18"/>
                <w:szCs w:val="18"/>
              </w:rPr>
              <w:t>场所所属村居</w:t>
            </w:r>
          </w:p>
        </w:tc>
        <w:tc>
          <w:tcPr>
            <w:tcW w:w="1417" w:type="dxa"/>
            <w:tcMar>
              <w:top w:w="0" w:type="dxa"/>
              <w:left w:w="108" w:type="dxa"/>
              <w:bottom w:w="0" w:type="dxa"/>
              <w:right w:w="108" w:type="dxa"/>
            </w:tcMar>
            <w:vAlign w:val="center"/>
          </w:tcPr>
          <w:p w14:paraId="426CEDFE"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Village</w:t>
            </w:r>
          </w:p>
        </w:tc>
        <w:tc>
          <w:tcPr>
            <w:tcW w:w="1276" w:type="dxa"/>
            <w:vAlign w:val="center"/>
          </w:tcPr>
          <w:p w14:paraId="67F2FB8B"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Varchar</w:t>
            </w:r>
          </w:p>
        </w:tc>
        <w:tc>
          <w:tcPr>
            <w:tcW w:w="992" w:type="dxa"/>
            <w:tcMar>
              <w:top w:w="0" w:type="dxa"/>
              <w:left w:w="108" w:type="dxa"/>
              <w:bottom w:w="0" w:type="dxa"/>
              <w:right w:w="108" w:type="dxa"/>
            </w:tcMar>
            <w:vAlign w:val="center"/>
          </w:tcPr>
          <w:p w14:paraId="6FA8EE44" w14:textId="77777777" w:rsidR="005072AA" w:rsidRDefault="00485AB2">
            <w:pPr>
              <w:spacing w:line="240" w:lineRule="auto"/>
              <w:jc w:val="center"/>
              <w:rPr>
                <w:rFonts w:ascii="宋体" w:hAnsi="宋体" w:hint="eastAsia"/>
                <w:sz w:val="18"/>
                <w:szCs w:val="18"/>
              </w:rPr>
            </w:pPr>
            <w:r>
              <w:rPr>
                <w:rFonts w:ascii="宋体" w:hAnsi="宋体" w:hint="eastAsia"/>
                <w:sz w:val="18"/>
                <w:szCs w:val="18"/>
              </w:rPr>
              <w:t>10</w:t>
            </w:r>
            <w:r>
              <w:rPr>
                <w:rFonts w:ascii="宋体" w:hAnsi="宋体"/>
                <w:sz w:val="18"/>
                <w:szCs w:val="18"/>
              </w:rPr>
              <w:t>0</w:t>
            </w:r>
          </w:p>
        </w:tc>
        <w:tc>
          <w:tcPr>
            <w:tcW w:w="851" w:type="dxa"/>
            <w:tcMar>
              <w:top w:w="0" w:type="dxa"/>
              <w:left w:w="108" w:type="dxa"/>
              <w:bottom w:w="0" w:type="dxa"/>
              <w:right w:w="108" w:type="dxa"/>
            </w:tcMar>
            <w:vAlign w:val="center"/>
          </w:tcPr>
          <w:p w14:paraId="3EC9A0B0" w14:textId="77777777" w:rsidR="005072AA" w:rsidRDefault="00485AB2">
            <w:pPr>
              <w:spacing w:line="240" w:lineRule="auto"/>
              <w:jc w:val="center"/>
              <w:rPr>
                <w:rFonts w:ascii="宋体" w:hAnsi="宋体" w:hint="eastAsia"/>
                <w:sz w:val="18"/>
                <w:szCs w:val="18"/>
              </w:rPr>
            </w:pPr>
            <w:r>
              <w:rPr>
                <w:rFonts w:ascii="宋体" w:hAnsi="宋体"/>
                <w:sz w:val="18"/>
                <w:szCs w:val="18"/>
              </w:rPr>
              <w:t>否</w:t>
            </w:r>
          </w:p>
        </w:tc>
        <w:tc>
          <w:tcPr>
            <w:tcW w:w="3063" w:type="dxa"/>
            <w:tcMar>
              <w:top w:w="0" w:type="dxa"/>
              <w:left w:w="108" w:type="dxa"/>
              <w:bottom w:w="0" w:type="dxa"/>
              <w:right w:w="108" w:type="dxa"/>
            </w:tcMar>
            <w:vAlign w:val="center"/>
          </w:tcPr>
          <w:p w14:paraId="58264EB0" w14:textId="77777777" w:rsidR="005072AA" w:rsidRDefault="005072AA">
            <w:pPr>
              <w:spacing w:line="240" w:lineRule="auto"/>
              <w:rPr>
                <w:rFonts w:ascii="宋体" w:hAnsi="宋体" w:hint="eastAsia"/>
                <w:sz w:val="18"/>
                <w:szCs w:val="18"/>
              </w:rPr>
            </w:pPr>
          </w:p>
        </w:tc>
      </w:tr>
      <w:bookmarkEnd w:id="154"/>
    </w:tbl>
    <w:p w14:paraId="79FCBD4C" w14:textId="77777777" w:rsidR="005072AA" w:rsidRDefault="005072AA">
      <w:pPr>
        <w:pStyle w:val="afffffa"/>
        <w:ind w:firstLine="420"/>
      </w:pPr>
    </w:p>
    <w:p w14:paraId="6FF7167A" w14:textId="77777777" w:rsidR="005072AA" w:rsidRDefault="005072AA">
      <w:pPr>
        <w:pStyle w:val="afffffa"/>
        <w:ind w:firstLine="420"/>
        <w:sectPr w:rsidR="005072AA">
          <w:pgSz w:w="11906" w:h="16838"/>
          <w:pgMar w:top="1928" w:right="1134" w:bottom="1134" w:left="1134" w:header="1418" w:footer="1134" w:gutter="284"/>
          <w:cols w:space="425"/>
          <w:formProt w:val="0"/>
          <w:docGrid w:type="lines" w:linePitch="312"/>
        </w:sectPr>
      </w:pPr>
    </w:p>
    <w:p w14:paraId="7526288C" w14:textId="77777777" w:rsidR="005072AA" w:rsidRDefault="005072AA">
      <w:pPr>
        <w:pStyle w:val="af8"/>
        <w:rPr>
          <w:rFonts w:hint="eastAsia"/>
        </w:rPr>
      </w:pPr>
    </w:p>
    <w:p w14:paraId="53EE8828" w14:textId="77777777" w:rsidR="005072AA" w:rsidRDefault="005072AA">
      <w:pPr>
        <w:pStyle w:val="afe"/>
      </w:pPr>
    </w:p>
    <w:p w14:paraId="00EA45C5" w14:textId="77777777" w:rsidR="005072AA" w:rsidRDefault="00485AB2">
      <w:pPr>
        <w:pStyle w:val="aff3"/>
        <w:spacing w:after="156"/>
      </w:pPr>
      <w:r>
        <w:br/>
      </w:r>
      <w:bookmarkStart w:id="155" w:name="_Toc226588647"/>
      <w:bookmarkStart w:id="156" w:name="_Toc226644989"/>
      <w:r>
        <w:rPr>
          <w:rFonts w:hint="eastAsia"/>
        </w:rPr>
        <w:t>（资料性）</w:t>
      </w:r>
      <w:r>
        <w:br/>
      </w:r>
      <w:r>
        <w:rPr>
          <w:rFonts w:hint="eastAsia"/>
        </w:rPr>
        <w:t>服务场所与事项关联数据内容示例</w:t>
      </w:r>
      <w:bookmarkEnd w:id="155"/>
      <w:bookmarkEnd w:id="156"/>
    </w:p>
    <w:p w14:paraId="368344DF" w14:textId="77777777" w:rsidR="005072AA" w:rsidRDefault="00485AB2">
      <w:pPr>
        <w:pStyle w:val="afffffa"/>
        <w:ind w:firstLine="420"/>
      </w:pPr>
      <w:r>
        <w:rPr>
          <w:rFonts w:hint="eastAsia"/>
        </w:rPr>
        <w:t>表B.</w:t>
      </w:r>
      <w:r>
        <w:t>1</w:t>
      </w:r>
      <w:r>
        <w:rPr>
          <w:rFonts w:hint="eastAsia"/>
        </w:rPr>
        <w:t>给出了服务场所与事项关联数据内容示例。</w:t>
      </w:r>
    </w:p>
    <w:p w14:paraId="64F60297" w14:textId="77777777" w:rsidR="005072AA" w:rsidRDefault="00485AB2">
      <w:pPr>
        <w:pStyle w:val="aff"/>
        <w:spacing w:before="156" w:after="156"/>
      </w:pPr>
      <w:r>
        <w:rPr>
          <w:rFonts w:hint="eastAsia"/>
        </w:rPr>
        <w:t>服务场所与事项关联数据内容示例</w:t>
      </w:r>
    </w:p>
    <w:tbl>
      <w:tblPr>
        <w:tblW w:w="942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5"/>
        <w:gridCol w:w="1985"/>
        <w:gridCol w:w="1275"/>
        <w:gridCol w:w="1276"/>
        <w:gridCol w:w="1276"/>
        <w:gridCol w:w="1205"/>
      </w:tblGrid>
      <w:tr w:rsidR="005072AA" w14:paraId="0E4584ED" w14:textId="77777777">
        <w:trPr>
          <w:trHeight w:val="280"/>
          <w:jc w:val="center"/>
        </w:trPr>
        <w:tc>
          <w:tcPr>
            <w:tcW w:w="2405" w:type="dxa"/>
            <w:tcBorders>
              <w:top w:val="single" w:sz="8" w:space="0" w:color="auto"/>
              <w:bottom w:val="single" w:sz="8" w:space="0" w:color="auto"/>
            </w:tcBorders>
            <w:noWrap/>
            <w:vAlign w:val="center"/>
          </w:tcPr>
          <w:p w14:paraId="4CCE4F85" w14:textId="77777777" w:rsidR="005072AA" w:rsidRDefault="00485AB2">
            <w:pPr>
              <w:widowControl/>
              <w:spacing w:line="240" w:lineRule="auto"/>
              <w:jc w:val="center"/>
              <w:textAlignment w:val="center"/>
              <w:rPr>
                <w:rFonts w:ascii="宋体" w:hAnsi="宋体" w:cs="宋体" w:hint="eastAsia"/>
                <w:color w:val="000000"/>
                <w:kern w:val="0"/>
                <w:sz w:val="18"/>
                <w:szCs w:val="18"/>
                <w:lang w:eastAsia="zh-Hans" w:bidi="ar"/>
              </w:rPr>
            </w:pPr>
            <w:r>
              <w:rPr>
                <w:rFonts w:ascii="宋体" w:hAnsi="宋体"/>
                <w:sz w:val="18"/>
                <w:szCs w:val="18"/>
              </w:rPr>
              <w:t>要素名称</w:t>
            </w:r>
          </w:p>
        </w:tc>
        <w:tc>
          <w:tcPr>
            <w:tcW w:w="1985" w:type="dxa"/>
            <w:tcBorders>
              <w:top w:val="single" w:sz="8" w:space="0" w:color="auto"/>
              <w:bottom w:val="single" w:sz="8" w:space="0" w:color="auto"/>
            </w:tcBorders>
            <w:noWrap/>
            <w:vAlign w:val="center"/>
          </w:tcPr>
          <w:p w14:paraId="21CD740A" w14:textId="77777777" w:rsidR="005072AA" w:rsidRDefault="00485AB2">
            <w:pPr>
              <w:widowControl/>
              <w:spacing w:line="240" w:lineRule="auto"/>
              <w:jc w:val="center"/>
              <w:textAlignment w:val="center"/>
              <w:rPr>
                <w:rFonts w:ascii="宋体" w:hAnsi="宋体" w:cs="宋体" w:hint="eastAsia"/>
                <w:color w:val="000000"/>
                <w:sz w:val="18"/>
                <w:szCs w:val="18"/>
                <w:lang w:eastAsia="zh-Hans"/>
              </w:rPr>
            </w:pPr>
            <w:r>
              <w:rPr>
                <w:rFonts w:ascii="宋体" w:hAnsi="宋体"/>
                <w:sz w:val="18"/>
                <w:szCs w:val="18"/>
              </w:rPr>
              <w:t>字段名称</w:t>
            </w:r>
          </w:p>
        </w:tc>
        <w:tc>
          <w:tcPr>
            <w:tcW w:w="1275" w:type="dxa"/>
            <w:tcBorders>
              <w:top w:val="single" w:sz="8" w:space="0" w:color="auto"/>
              <w:bottom w:val="single" w:sz="8" w:space="0" w:color="auto"/>
            </w:tcBorders>
            <w:vAlign w:val="center"/>
          </w:tcPr>
          <w:p w14:paraId="61E96B7D" w14:textId="77777777" w:rsidR="005072AA" w:rsidRDefault="00485AB2">
            <w:pPr>
              <w:widowControl/>
              <w:spacing w:line="240" w:lineRule="auto"/>
              <w:jc w:val="center"/>
              <w:textAlignment w:val="center"/>
              <w:rPr>
                <w:rFonts w:ascii="宋体" w:hAnsi="宋体" w:hint="eastAsia"/>
                <w:sz w:val="18"/>
                <w:szCs w:val="18"/>
              </w:rPr>
            </w:pPr>
            <w:r>
              <w:rPr>
                <w:rFonts w:ascii="宋体" w:hAnsi="宋体" w:hint="eastAsia"/>
                <w:sz w:val="18"/>
                <w:szCs w:val="18"/>
              </w:rPr>
              <w:t>字段类型</w:t>
            </w:r>
          </w:p>
        </w:tc>
        <w:tc>
          <w:tcPr>
            <w:tcW w:w="1276" w:type="dxa"/>
            <w:tcBorders>
              <w:top w:val="single" w:sz="8" w:space="0" w:color="auto"/>
              <w:bottom w:val="single" w:sz="8" w:space="0" w:color="auto"/>
            </w:tcBorders>
            <w:noWrap/>
            <w:vAlign w:val="center"/>
          </w:tcPr>
          <w:p w14:paraId="52CD7BAB" w14:textId="77777777" w:rsidR="005072AA" w:rsidRDefault="00485AB2">
            <w:pPr>
              <w:widowControl/>
              <w:spacing w:line="240" w:lineRule="auto"/>
              <w:jc w:val="center"/>
              <w:textAlignment w:val="center"/>
              <w:rPr>
                <w:rFonts w:ascii="宋体" w:hAnsi="宋体" w:cs="宋体" w:hint="eastAsia"/>
                <w:color w:val="000000"/>
                <w:sz w:val="18"/>
                <w:szCs w:val="18"/>
                <w:lang w:eastAsia="zh-Hans"/>
              </w:rPr>
            </w:pPr>
            <w:r>
              <w:rPr>
                <w:rFonts w:ascii="宋体" w:hAnsi="宋体"/>
                <w:sz w:val="18"/>
                <w:szCs w:val="18"/>
              </w:rPr>
              <w:t>字段长度</w:t>
            </w:r>
          </w:p>
        </w:tc>
        <w:tc>
          <w:tcPr>
            <w:tcW w:w="1276" w:type="dxa"/>
            <w:tcBorders>
              <w:top w:val="single" w:sz="8" w:space="0" w:color="auto"/>
              <w:bottom w:val="single" w:sz="8" w:space="0" w:color="auto"/>
            </w:tcBorders>
            <w:noWrap/>
            <w:vAlign w:val="center"/>
          </w:tcPr>
          <w:p w14:paraId="300E201F" w14:textId="77777777" w:rsidR="005072AA" w:rsidRDefault="00485AB2">
            <w:pPr>
              <w:widowControl/>
              <w:spacing w:line="240" w:lineRule="auto"/>
              <w:jc w:val="center"/>
              <w:textAlignment w:val="center"/>
              <w:rPr>
                <w:rFonts w:ascii="宋体" w:hAnsi="宋体" w:cs="宋体" w:hint="eastAsia"/>
                <w:color w:val="000000"/>
                <w:sz w:val="18"/>
                <w:szCs w:val="18"/>
                <w:lang w:eastAsia="zh-Hans"/>
              </w:rPr>
            </w:pPr>
            <w:r>
              <w:rPr>
                <w:rFonts w:ascii="宋体" w:hAnsi="宋体"/>
                <w:sz w:val="18"/>
                <w:szCs w:val="18"/>
              </w:rPr>
              <w:t>必填项</w:t>
            </w:r>
          </w:p>
        </w:tc>
        <w:tc>
          <w:tcPr>
            <w:tcW w:w="1205" w:type="dxa"/>
            <w:tcBorders>
              <w:top w:val="single" w:sz="8" w:space="0" w:color="auto"/>
              <w:bottom w:val="single" w:sz="8" w:space="0" w:color="auto"/>
            </w:tcBorders>
            <w:noWrap/>
            <w:vAlign w:val="center"/>
          </w:tcPr>
          <w:p w14:paraId="28F3064D" w14:textId="77777777" w:rsidR="005072AA" w:rsidRDefault="00485AB2">
            <w:pPr>
              <w:widowControl/>
              <w:spacing w:line="240" w:lineRule="auto"/>
              <w:jc w:val="center"/>
              <w:textAlignment w:val="center"/>
              <w:rPr>
                <w:rFonts w:ascii="宋体" w:hAnsi="宋体" w:hint="eastAsia"/>
                <w:sz w:val="18"/>
                <w:szCs w:val="18"/>
                <w:lang w:eastAsia="zh-Hans"/>
              </w:rPr>
            </w:pPr>
            <w:r>
              <w:rPr>
                <w:rFonts w:ascii="宋体" w:hAnsi="宋体" w:hint="eastAsia"/>
                <w:sz w:val="18"/>
                <w:szCs w:val="18"/>
              </w:rPr>
              <w:t>备注</w:t>
            </w:r>
          </w:p>
        </w:tc>
      </w:tr>
      <w:tr w:rsidR="005072AA" w14:paraId="4721E483" w14:textId="77777777">
        <w:trPr>
          <w:trHeight w:val="280"/>
          <w:jc w:val="center"/>
        </w:trPr>
        <w:tc>
          <w:tcPr>
            <w:tcW w:w="2405" w:type="dxa"/>
            <w:tcBorders>
              <w:top w:val="single" w:sz="8" w:space="0" w:color="auto"/>
            </w:tcBorders>
            <w:noWrap/>
            <w:vAlign w:val="center"/>
          </w:tcPr>
          <w:p w14:paraId="1C09407B"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场所编码</w:t>
            </w:r>
          </w:p>
        </w:tc>
        <w:tc>
          <w:tcPr>
            <w:tcW w:w="1985" w:type="dxa"/>
            <w:tcBorders>
              <w:top w:val="single" w:sz="8" w:space="0" w:color="auto"/>
            </w:tcBorders>
            <w:noWrap/>
            <w:vAlign w:val="center"/>
          </w:tcPr>
          <w:p w14:paraId="29FB73FE"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proofErr w:type="spellStart"/>
            <w:r>
              <w:rPr>
                <w:rFonts w:ascii="宋体" w:eastAsia="宋体" w:hAnsi="宋体" w:hint="eastAsia"/>
                <w:color w:val="auto"/>
                <w:kern w:val="2"/>
                <w:szCs w:val="18"/>
                <w:lang w:val="en-US"/>
              </w:rPr>
              <w:t>PlaceGuid</w:t>
            </w:r>
            <w:proofErr w:type="spellEnd"/>
          </w:p>
        </w:tc>
        <w:tc>
          <w:tcPr>
            <w:tcW w:w="1275" w:type="dxa"/>
            <w:tcBorders>
              <w:top w:val="single" w:sz="8" w:space="0" w:color="auto"/>
            </w:tcBorders>
            <w:vAlign w:val="center"/>
          </w:tcPr>
          <w:p w14:paraId="2E9DB1CA"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Varchar</w:t>
            </w:r>
          </w:p>
        </w:tc>
        <w:tc>
          <w:tcPr>
            <w:tcW w:w="1276" w:type="dxa"/>
            <w:tcBorders>
              <w:top w:val="single" w:sz="8" w:space="0" w:color="auto"/>
            </w:tcBorders>
            <w:noWrap/>
            <w:vAlign w:val="center"/>
          </w:tcPr>
          <w:p w14:paraId="72BA560A"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64</w:t>
            </w:r>
          </w:p>
        </w:tc>
        <w:tc>
          <w:tcPr>
            <w:tcW w:w="1276" w:type="dxa"/>
            <w:tcBorders>
              <w:top w:val="single" w:sz="8" w:space="0" w:color="auto"/>
            </w:tcBorders>
            <w:noWrap/>
            <w:vAlign w:val="center"/>
          </w:tcPr>
          <w:p w14:paraId="7183BEA8"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是</w:t>
            </w:r>
          </w:p>
        </w:tc>
        <w:tc>
          <w:tcPr>
            <w:tcW w:w="1205" w:type="dxa"/>
            <w:tcBorders>
              <w:top w:val="single" w:sz="8" w:space="0" w:color="auto"/>
            </w:tcBorders>
            <w:noWrap/>
            <w:vAlign w:val="center"/>
          </w:tcPr>
          <w:p w14:paraId="66362B24" w14:textId="77777777" w:rsidR="005072AA" w:rsidRDefault="005072AA">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eastAsia="zh-Hans"/>
              </w:rPr>
            </w:pPr>
          </w:p>
        </w:tc>
      </w:tr>
      <w:tr w:rsidR="005072AA" w14:paraId="0FB72F4A" w14:textId="77777777">
        <w:trPr>
          <w:trHeight w:val="280"/>
          <w:jc w:val="center"/>
        </w:trPr>
        <w:tc>
          <w:tcPr>
            <w:tcW w:w="2405" w:type="dxa"/>
            <w:noWrap/>
            <w:vAlign w:val="center"/>
          </w:tcPr>
          <w:p w14:paraId="7A4846A9"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场所地址</w:t>
            </w:r>
          </w:p>
        </w:tc>
        <w:tc>
          <w:tcPr>
            <w:tcW w:w="1985" w:type="dxa"/>
            <w:noWrap/>
            <w:vAlign w:val="center"/>
          </w:tcPr>
          <w:p w14:paraId="41CBAFC4"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proofErr w:type="spellStart"/>
            <w:r>
              <w:rPr>
                <w:rFonts w:ascii="宋体" w:eastAsia="宋体" w:hAnsi="宋体" w:hint="eastAsia"/>
                <w:color w:val="auto"/>
                <w:kern w:val="2"/>
                <w:szCs w:val="18"/>
                <w:lang w:val="en-US"/>
              </w:rPr>
              <w:t>PlaceAddress</w:t>
            </w:r>
            <w:proofErr w:type="spellEnd"/>
          </w:p>
        </w:tc>
        <w:tc>
          <w:tcPr>
            <w:tcW w:w="1275" w:type="dxa"/>
            <w:vAlign w:val="center"/>
          </w:tcPr>
          <w:p w14:paraId="3E22BB1C"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Varchar</w:t>
            </w:r>
          </w:p>
        </w:tc>
        <w:tc>
          <w:tcPr>
            <w:tcW w:w="1276" w:type="dxa"/>
            <w:noWrap/>
            <w:vAlign w:val="center"/>
          </w:tcPr>
          <w:p w14:paraId="5570F0E5"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500</w:t>
            </w:r>
          </w:p>
        </w:tc>
        <w:tc>
          <w:tcPr>
            <w:tcW w:w="1276" w:type="dxa"/>
            <w:noWrap/>
            <w:vAlign w:val="center"/>
          </w:tcPr>
          <w:p w14:paraId="68D66538"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是</w:t>
            </w:r>
          </w:p>
        </w:tc>
        <w:tc>
          <w:tcPr>
            <w:tcW w:w="1205" w:type="dxa"/>
            <w:noWrap/>
            <w:vAlign w:val="center"/>
          </w:tcPr>
          <w:p w14:paraId="03F601FE" w14:textId="77777777" w:rsidR="005072AA" w:rsidRDefault="005072AA">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eastAsia="zh-Hans"/>
              </w:rPr>
            </w:pPr>
          </w:p>
        </w:tc>
      </w:tr>
      <w:tr w:rsidR="005072AA" w14:paraId="63343F66" w14:textId="77777777">
        <w:trPr>
          <w:trHeight w:val="280"/>
          <w:jc w:val="center"/>
        </w:trPr>
        <w:tc>
          <w:tcPr>
            <w:tcW w:w="2405" w:type="dxa"/>
            <w:noWrap/>
            <w:vAlign w:val="center"/>
          </w:tcPr>
          <w:p w14:paraId="019DDE56"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场所行政区划</w:t>
            </w:r>
          </w:p>
        </w:tc>
        <w:tc>
          <w:tcPr>
            <w:tcW w:w="1985" w:type="dxa"/>
            <w:noWrap/>
            <w:vAlign w:val="center"/>
          </w:tcPr>
          <w:p w14:paraId="2067426A"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proofErr w:type="spellStart"/>
            <w:r>
              <w:rPr>
                <w:rFonts w:ascii="宋体" w:eastAsia="宋体" w:hAnsi="宋体" w:hint="eastAsia"/>
                <w:color w:val="auto"/>
                <w:kern w:val="2"/>
                <w:szCs w:val="18"/>
                <w:lang w:val="en-US"/>
              </w:rPr>
              <w:t>PlaceArea</w:t>
            </w:r>
            <w:proofErr w:type="spellEnd"/>
          </w:p>
        </w:tc>
        <w:tc>
          <w:tcPr>
            <w:tcW w:w="1275" w:type="dxa"/>
            <w:vAlign w:val="center"/>
          </w:tcPr>
          <w:p w14:paraId="346BA6B0"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Varchar</w:t>
            </w:r>
          </w:p>
        </w:tc>
        <w:tc>
          <w:tcPr>
            <w:tcW w:w="1276" w:type="dxa"/>
            <w:noWrap/>
            <w:vAlign w:val="center"/>
          </w:tcPr>
          <w:p w14:paraId="20E68C89"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100</w:t>
            </w:r>
          </w:p>
        </w:tc>
        <w:tc>
          <w:tcPr>
            <w:tcW w:w="1276" w:type="dxa"/>
            <w:noWrap/>
            <w:vAlign w:val="center"/>
          </w:tcPr>
          <w:p w14:paraId="47AA36C1"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是</w:t>
            </w:r>
          </w:p>
        </w:tc>
        <w:tc>
          <w:tcPr>
            <w:tcW w:w="1205" w:type="dxa"/>
            <w:noWrap/>
            <w:vAlign w:val="center"/>
          </w:tcPr>
          <w:p w14:paraId="6803572D" w14:textId="77777777" w:rsidR="005072AA" w:rsidRDefault="005072AA">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eastAsia="zh-Hans"/>
              </w:rPr>
            </w:pPr>
          </w:p>
        </w:tc>
      </w:tr>
      <w:tr w:rsidR="005072AA" w14:paraId="2BFF4AD0" w14:textId="77777777">
        <w:trPr>
          <w:trHeight w:val="280"/>
          <w:jc w:val="center"/>
        </w:trPr>
        <w:tc>
          <w:tcPr>
            <w:tcW w:w="2405" w:type="dxa"/>
            <w:noWrap/>
            <w:vAlign w:val="center"/>
          </w:tcPr>
          <w:p w14:paraId="66711507"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实施清单编码</w:t>
            </w:r>
          </w:p>
        </w:tc>
        <w:tc>
          <w:tcPr>
            <w:tcW w:w="1985" w:type="dxa"/>
            <w:noWrap/>
            <w:vAlign w:val="center"/>
          </w:tcPr>
          <w:p w14:paraId="1B4099BE"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proofErr w:type="spellStart"/>
            <w:r>
              <w:rPr>
                <w:rFonts w:ascii="宋体" w:eastAsia="宋体" w:hAnsi="宋体" w:hint="eastAsia"/>
                <w:color w:val="auto"/>
                <w:kern w:val="2"/>
                <w:szCs w:val="18"/>
                <w:lang w:val="en-US"/>
              </w:rPr>
              <w:t>TaskCode</w:t>
            </w:r>
            <w:proofErr w:type="spellEnd"/>
          </w:p>
        </w:tc>
        <w:tc>
          <w:tcPr>
            <w:tcW w:w="1275" w:type="dxa"/>
            <w:vAlign w:val="center"/>
          </w:tcPr>
          <w:p w14:paraId="1856CC97"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Varchar</w:t>
            </w:r>
          </w:p>
        </w:tc>
        <w:tc>
          <w:tcPr>
            <w:tcW w:w="1276" w:type="dxa"/>
            <w:noWrap/>
            <w:vAlign w:val="center"/>
          </w:tcPr>
          <w:p w14:paraId="54F38A08"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50</w:t>
            </w:r>
          </w:p>
        </w:tc>
        <w:tc>
          <w:tcPr>
            <w:tcW w:w="1276" w:type="dxa"/>
            <w:noWrap/>
            <w:vAlign w:val="center"/>
          </w:tcPr>
          <w:p w14:paraId="1E033232"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是</w:t>
            </w:r>
          </w:p>
        </w:tc>
        <w:tc>
          <w:tcPr>
            <w:tcW w:w="1205" w:type="dxa"/>
            <w:noWrap/>
            <w:vAlign w:val="center"/>
          </w:tcPr>
          <w:p w14:paraId="7BA9611B" w14:textId="77777777" w:rsidR="005072AA" w:rsidRDefault="005072AA">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eastAsia="zh-Hans"/>
              </w:rPr>
            </w:pPr>
          </w:p>
        </w:tc>
      </w:tr>
      <w:tr w:rsidR="005072AA" w14:paraId="4BB7BCB3" w14:textId="77777777">
        <w:trPr>
          <w:trHeight w:val="280"/>
          <w:jc w:val="center"/>
        </w:trPr>
        <w:tc>
          <w:tcPr>
            <w:tcW w:w="2405" w:type="dxa"/>
            <w:noWrap/>
            <w:vAlign w:val="center"/>
          </w:tcPr>
          <w:p w14:paraId="7BE5C6BB"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业务办理项编码</w:t>
            </w:r>
          </w:p>
        </w:tc>
        <w:tc>
          <w:tcPr>
            <w:tcW w:w="1985" w:type="dxa"/>
            <w:noWrap/>
            <w:vAlign w:val="center"/>
          </w:tcPr>
          <w:p w14:paraId="3905E47A"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proofErr w:type="spellStart"/>
            <w:r>
              <w:rPr>
                <w:rFonts w:ascii="宋体" w:eastAsia="宋体" w:hAnsi="宋体" w:hint="eastAsia"/>
                <w:color w:val="auto"/>
                <w:kern w:val="2"/>
                <w:szCs w:val="18"/>
                <w:lang w:val="en-US"/>
              </w:rPr>
              <w:t>TaskHandleItem</w:t>
            </w:r>
            <w:proofErr w:type="spellEnd"/>
          </w:p>
        </w:tc>
        <w:tc>
          <w:tcPr>
            <w:tcW w:w="1275" w:type="dxa"/>
            <w:vAlign w:val="center"/>
          </w:tcPr>
          <w:p w14:paraId="321AEF91"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Varchar</w:t>
            </w:r>
          </w:p>
        </w:tc>
        <w:tc>
          <w:tcPr>
            <w:tcW w:w="1276" w:type="dxa"/>
            <w:noWrap/>
            <w:vAlign w:val="center"/>
          </w:tcPr>
          <w:p w14:paraId="4E655FF2"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50</w:t>
            </w:r>
          </w:p>
        </w:tc>
        <w:tc>
          <w:tcPr>
            <w:tcW w:w="1276" w:type="dxa"/>
            <w:noWrap/>
            <w:vAlign w:val="center"/>
          </w:tcPr>
          <w:p w14:paraId="221EB1B0"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是</w:t>
            </w:r>
          </w:p>
        </w:tc>
        <w:tc>
          <w:tcPr>
            <w:tcW w:w="1205" w:type="dxa"/>
            <w:noWrap/>
            <w:vAlign w:val="center"/>
          </w:tcPr>
          <w:p w14:paraId="0E938090" w14:textId="77777777" w:rsidR="005072AA" w:rsidRDefault="005072AA">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p>
        </w:tc>
      </w:tr>
      <w:tr w:rsidR="005072AA" w14:paraId="209AEE5C" w14:textId="77777777">
        <w:trPr>
          <w:trHeight w:val="280"/>
          <w:jc w:val="center"/>
        </w:trPr>
        <w:tc>
          <w:tcPr>
            <w:tcW w:w="2405" w:type="dxa"/>
            <w:noWrap/>
            <w:vAlign w:val="center"/>
          </w:tcPr>
          <w:p w14:paraId="62CEF531"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事项名称</w:t>
            </w:r>
          </w:p>
        </w:tc>
        <w:tc>
          <w:tcPr>
            <w:tcW w:w="1985" w:type="dxa"/>
            <w:noWrap/>
            <w:vAlign w:val="center"/>
          </w:tcPr>
          <w:p w14:paraId="38A154A8"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proofErr w:type="spellStart"/>
            <w:r>
              <w:rPr>
                <w:rFonts w:ascii="宋体" w:eastAsia="宋体" w:hAnsi="宋体" w:hint="eastAsia"/>
                <w:color w:val="auto"/>
                <w:kern w:val="2"/>
                <w:szCs w:val="18"/>
                <w:lang w:val="en-US"/>
              </w:rPr>
              <w:t>TaskName</w:t>
            </w:r>
            <w:proofErr w:type="spellEnd"/>
          </w:p>
        </w:tc>
        <w:tc>
          <w:tcPr>
            <w:tcW w:w="1275" w:type="dxa"/>
            <w:vAlign w:val="center"/>
          </w:tcPr>
          <w:p w14:paraId="2039948A"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Varchar</w:t>
            </w:r>
          </w:p>
        </w:tc>
        <w:tc>
          <w:tcPr>
            <w:tcW w:w="1276" w:type="dxa"/>
            <w:noWrap/>
            <w:vAlign w:val="center"/>
          </w:tcPr>
          <w:p w14:paraId="5C042E00"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500</w:t>
            </w:r>
          </w:p>
        </w:tc>
        <w:tc>
          <w:tcPr>
            <w:tcW w:w="1276" w:type="dxa"/>
            <w:noWrap/>
            <w:vAlign w:val="center"/>
          </w:tcPr>
          <w:p w14:paraId="276594DC"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是</w:t>
            </w:r>
          </w:p>
        </w:tc>
        <w:tc>
          <w:tcPr>
            <w:tcW w:w="1205" w:type="dxa"/>
            <w:noWrap/>
            <w:vAlign w:val="center"/>
          </w:tcPr>
          <w:p w14:paraId="7F0C941C" w14:textId="77777777" w:rsidR="005072AA" w:rsidRDefault="005072AA">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eastAsia="zh-Hans"/>
              </w:rPr>
            </w:pPr>
          </w:p>
        </w:tc>
      </w:tr>
      <w:tr w:rsidR="005072AA" w14:paraId="19AEBB74" w14:textId="77777777">
        <w:trPr>
          <w:trHeight w:val="280"/>
          <w:jc w:val="center"/>
        </w:trPr>
        <w:tc>
          <w:tcPr>
            <w:tcW w:w="2405" w:type="dxa"/>
            <w:noWrap/>
            <w:vAlign w:val="center"/>
          </w:tcPr>
          <w:p w14:paraId="72B70062"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事项基本目录编码</w:t>
            </w:r>
          </w:p>
        </w:tc>
        <w:tc>
          <w:tcPr>
            <w:tcW w:w="1985" w:type="dxa"/>
            <w:noWrap/>
            <w:vAlign w:val="center"/>
          </w:tcPr>
          <w:p w14:paraId="71969BF2"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proofErr w:type="spellStart"/>
            <w:r>
              <w:rPr>
                <w:rFonts w:ascii="宋体" w:eastAsia="宋体" w:hAnsi="宋体" w:hint="eastAsia"/>
                <w:color w:val="auto"/>
                <w:kern w:val="2"/>
                <w:szCs w:val="18"/>
                <w:lang w:val="en-US"/>
              </w:rPr>
              <w:t>CatalogCode</w:t>
            </w:r>
            <w:proofErr w:type="spellEnd"/>
          </w:p>
        </w:tc>
        <w:tc>
          <w:tcPr>
            <w:tcW w:w="1275" w:type="dxa"/>
            <w:vAlign w:val="center"/>
          </w:tcPr>
          <w:p w14:paraId="39E985EE"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Varchar</w:t>
            </w:r>
          </w:p>
        </w:tc>
        <w:tc>
          <w:tcPr>
            <w:tcW w:w="1276" w:type="dxa"/>
            <w:noWrap/>
            <w:vAlign w:val="center"/>
          </w:tcPr>
          <w:p w14:paraId="4EC3CE68"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50</w:t>
            </w:r>
          </w:p>
        </w:tc>
        <w:tc>
          <w:tcPr>
            <w:tcW w:w="1276" w:type="dxa"/>
            <w:noWrap/>
            <w:vAlign w:val="center"/>
          </w:tcPr>
          <w:p w14:paraId="48D2488B"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否</w:t>
            </w:r>
          </w:p>
        </w:tc>
        <w:tc>
          <w:tcPr>
            <w:tcW w:w="1205" w:type="dxa"/>
            <w:noWrap/>
            <w:vAlign w:val="center"/>
          </w:tcPr>
          <w:p w14:paraId="4635D164" w14:textId="77777777" w:rsidR="005072AA" w:rsidRDefault="005072AA">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eastAsia="zh-Hans"/>
              </w:rPr>
            </w:pPr>
          </w:p>
        </w:tc>
      </w:tr>
      <w:tr w:rsidR="005072AA" w14:paraId="28B1E201" w14:textId="77777777">
        <w:trPr>
          <w:trHeight w:val="280"/>
          <w:jc w:val="center"/>
        </w:trPr>
        <w:tc>
          <w:tcPr>
            <w:tcW w:w="2405" w:type="dxa"/>
            <w:noWrap/>
            <w:vAlign w:val="center"/>
          </w:tcPr>
          <w:p w14:paraId="5F5A079D"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事项基本目录名称</w:t>
            </w:r>
          </w:p>
        </w:tc>
        <w:tc>
          <w:tcPr>
            <w:tcW w:w="1985" w:type="dxa"/>
            <w:noWrap/>
            <w:vAlign w:val="center"/>
          </w:tcPr>
          <w:p w14:paraId="1BE2EDE6"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proofErr w:type="spellStart"/>
            <w:r>
              <w:rPr>
                <w:rFonts w:ascii="宋体" w:eastAsia="宋体" w:hAnsi="宋体" w:hint="eastAsia"/>
                <w:color w:val="auto"/>
                <w:kern w:val="2"/>
                <w:szCs w:val="18"/>
                <w:lang w:val="en-US"/>
              </w:rPr>
              <w:t>CatalogName</w:t>
            </w:r>
            <w:proofErr w:type="spellEnd"/>
          </w:p>
        </w:tc>
        <w:tc>
          <w:tcPr>
            <w:tcW w:w="1275" w:type="dxa"/>
            <w:vAlign w:val="center"/>
          </w:tcPr>
          <w:p w14:paraId="6BCD5E8D"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Varchar</w:t>
            </w:r>
          </w:p>
        </w:tc>
        <w:tc>
          <w:tcPr>
            <w:tcW w:w="1276" w:type="dxa"/>
            <w:noWrap/>
            <w:vAlign w:val="center"/>
          </w:tcPr>
          <w:p w14:paraId="40B14ACC"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1000</w:t>
            </w:r>
          </w:p>
        </w:tc>
        <w:tc>
          <w:tcPr>
            <w:tcW w:w="1276" w:type="dxa"/>
            <w:noWrap/>
            <w:vAlign w:val="center"/>
          </w:tcPr>
          <w:p w14:paraId="6C8F4C73"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否</w:t>
            </w:r>
          </w:p>
        </w:tc>
        <w:tc>
          <w:tcPr>
            <w:tcW w:w="1205" w:type="dxa"/>
            <w:noWrap/>
            <w:vAlign w:val="center"/>
          </w:tcPr>
          <w:p w14:paraId="5074B789" w14:textId="77777777" w:rsidR="005072AA" w:rsidRDefault="005072AA">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eastAsia="zh-Hans"/>
              </w:rPr>
            </w:pPr>
          </w:p>
        </w:tc>
      </w:tr>
      <w:tr w:rsidR="005072AA" w14:paraId="7A040CAA" w14:textId="77777777">
        <w:trPr>
          <w:trHeight w:val="280"/>
          <w:jc w:val="center"/>
        </w:trPr>
        <w:tc>
          <w:tcPr>
            <w:tcW w:w="2405" w:type="dxa"/>
            <w:noWrap/>
            <w:vAlign w:val="center"/>
          </w:tcPr>
          <w:p w14:paraId="4B381508"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事项所属行政区划编码</w:t>
            </w:r>
          </w:p>
        </w:tc>
        <w:tc>
          <w:tcPr>
            <w:tcW w:w="1985" w:type="dxa"/>
            <w:noWrap/>
            <w:vAlign w:val="center"/>
          </w:tcPr>
          <w:p w14:paraId="418BB77C"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proofErr w:type="spellStart"/>
            <w:r>
              <w:rPr>
                <w:rFonts w:ascii="宋体" w:eastAsia="宋体" w:hAnsi="宋体" w:hint="eastAsia"/>
                <w:color w:val="auto"/>
                <w:kern w:val="2"/>
                <w:szCs w:val="18"/>
                <w:lang w:val="en-US"/>
              </w:rPr>
              <w:t>AreaCode</w:t>
            </w:r>
            <w:proofErr w:type="spellEnd"/>
          </w:p>
        </w:tc>
        <w:tc>
          <w:tcPr>
            <w:tcW w:w="1275" w:type="dxa"/>
            <w:vAlign w:val="center"/>
          </w:tcPr>
          <w:p w14:paraId="280AF93F"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Char</w:t>
            </w:r>
          </w:p>
        </w:tc>
        <w:tc>
          <w:tcPr>
            <w:tcW w:w="1276" w:type="dxa"/>
            <w:noWrap/>
            <w:vAlign w:val="center"/>
          </w:tcPr>
          <w:p w14:paraId="4808C0A0"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6</w:t>
            </w:r>
          </w:p>
        </w:tc>
        <w:tc>
          <w:tcPr>
            <w:tcW w:w="1276" w:type="dxa"/>
            <w:noWrap/>
            <w:vAlign w:val="center"/>
          </w:tcPr>
          <w:p w14:paraId="12D292B1"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否</w:t>
            </w:r>
          </w:p>
        </w:tc>
        <w:tc>
          <w:tcPr>
            <w:tcW w:w="1205" w:type="dxa"/>
            <w:noWrap/>
            <w:vAlign w:val="center"/>
          </w:tcPr>
          <w:p w14:paraId="33525E9A" w14:textId="77777777" w:rsidR="005072AA" w:rsidRDefault="005072AA">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eastAsia="zh-Hans"/>
              </w:rPr>
            </w:pPr>
          </w:p>
        </w:tc>
      </w:tr>
      <w:tr w:rsidR="005072AA" w14:paraId="2175EB2F" w14:textId="77777777">
        <w:trPr>
          <w:trHeight w:val="280"/>
          <w:jc w:val="center"/>
        </w:trPr>
        <w:tc>
          <w:tcPr>
            <w:tcW w:w="2405" w:type="dxa"/>
            <w:noWrap/>
            <w:vAlign w:val="center"/>
          </w:tcPr>
          <w:p w14:paraId="0866C3FB"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实施主体编码</w:t>
            </w:r>
          </w:p>
        </w:tc>
        <w:tc>
          <w:tcPr>
            <w:tcW w:w="1985" w:type="dxa"/>
            <w:noWrap/>
            <w:vAlign w:val="center"/>
          </w:tcPr>
          <w:p w14:paraId="69792F26"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proofErr w:type="spellStart"/>
            <w:r>
              <w:rPr>
                <w:rFonts w:ascii="宋体" w:eastAsia="宋体" w:hAnsi="宋体" w:hint="eastAsia"/>
                <w:color w:val="auto"/>
                <w:kern w:val="2"/>
                <w:szCs w:val="18"/>
                <w:lang w:val="en-US"/>
              </w:rPr>
              <w:t>DeptCode</w:t>
            </w:r>
            <w:proofErr w:type="spellEnd"/>
          </w:p>
        </w:tc>
        <w:tc>
          <w:tcPr>
            <w:tcW w:w="1275" w:type="dxa"/>
            <w:vAlign w:val="center"/>
          </w:tcPr>
          <w:p w14:paraId="6912C322"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Varchar</w:t>
            </w:r>
          </w:p>
        </w:tc>
        <w:tc>
          <w:tcPr>
            <w:tcW w:w="1276" w:type="dxa"/>
            <w:noWrap/>
            <w:vAlign w:val="center"/>
          </w:tcPr>
          <w:p w14:paraId="0FD4D2A3"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50</w:t>
            </w:r>
          </w:p>
        </w:tc>
        <w:tc>
          <w:tcPr>
            <w:tcW w:w="1276" w:type="dxa"/>
            <w:noWrap/>
            <w:vAlign w:val="center"/>
          </w:tcPr>
          <w:p w14:paraId="72A15E2D"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否</w:t>
            </w:r>
          </w:p>
        </w:tc>
        <w:tc>
          <w:tcPr>
            <w:tcW w:w="1205" w:type="dxa"/>
            <w:noWrap/>
            <w:vAlign w:val="center"/>
          </w:tcPr>
          <w:p w14:paraId="33A6CF92" w14:textId="77777777" w:rsidR="005072AA" w:rsidRDefault="005072AA">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eastAsia="zh-Hans"/>
              </w:rPr>
            </w:pPr>
          </w:p>
        </w:tc>
      </w:tr>
      <w:tr w:rsidR="005072AA" w14:paraId="6850CEA1" w14:textId="77777777">
        <w:trPr>
          <w:trHeight w:val="280"/>
          <w:jc w:val="center"/>
        </w:trPr>
        <w:tc>
          <w:tcPr>
            <w:tcW w:w="2405" w:type="dxa"/>
            <w:noWrap/>
            <w:vAlign w:val="center"/>
          </w:tcPr>
          <w:p w14:paraId="43CC2711"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实施主体名称</w:t>
            </w:r>
          </w:p>
        </w:tc>
        <w:tc>
          <w:tcPr>
            <w:tcW w:w="1985" w:type="dxa"/>
            <w:noWrap/>
            <w:vAlign w:val="center"/>
          </w:tcPr>
          <w:p w14:paraId="0A038B79"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proofErr w:type="spellStart"/>
            <w:r>
              <w:rPr>
                <w:rFonts w:ascii="宋体" w:eastAsia="宋体" w:hAnsi="宋体" w:hint="eastAsia"/>
                <w:color w:val="auto"/>
                <w:kern w:val="2"/>
                <w:szCs w:val="18"/>
                <w:lang w:val="en-US"/>
              </w:rPr>
              <w:t>DeptName</w:t>
            </w:r>
            <w:proofErr w:type="spellEnd"/>
          </w:p>
        </w:tc>
        <w:tc>
          <w:tcPr>
            <w:tcW w:w="1275" w:type="dxa"/>
            <w:vAlign w:val="center"/>
          </w:tcPr>
          <w:p w14:paraId="450A61B2"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Varchar</w:t>
            </w:r>
          </w:p>
        </w:tc>
        <w:tc>
          <w:tcPr>
            <w:tcW w:w="1276" w:type="dxa"/>
            <w:noWrap/>
            <w:vAlign w:val="center"/>
          </w:tcPr>
          <w:p w14:paraId="3A52C11B"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200</w:t>
            </w:r>
          </w:p>
        </w:tc>
        <w:tc>
          <w:tcPr>
            <w:tcW w:w="1276" w:type="dxa"/>
            <w:noWrap/>
            <w:vAlign w:val="center"/>
          </w:tcPr>
          <w:p w14:paraId="13C701AD"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否</w:t>
            </w:r>
          </w:p>
        </w:tc>
        <w:tc>
          <w:tcPr>
            <w:tcW w:w="1205" w:type="dxa"/>
            <w:noWrap/>
            <w:vAlign w:val="center"/>
          </w:tcPr>
          <w:p w14:paraId="54980DA8" w14:textId="77777777" w:rsidR="005072AA" w:rsidRDefault="005072AA">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eastAsia="zh-Hans"/>
              </w:rPr>
            </w:pPr>
          </w:p>
        </w:tc>
      </w:tr>
      <w:tr w:rsidR="005072AA" w14:paraId="4A977C4A" w14:textId="77777777">
        <w:trPr>
          <w:trHeight w:val="280"/>
          <w:jc w:val="center"/>
        </w:trPr>
        <w:tc>
          <w:tcPr>
            <w:tcW w:w="2405" w:type="dxa"/>
            <w:noWrap/>
            <w:vAlign w:val="center"/>
          </w:tcPr>
          <w:p w14:paraId="7F13E634"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融合服务类型</w:t>
            </w:r>
          </w:p>
        </w:tc>
        <w:tc>
          <w:tcPr>
            <w:tcW w:w="1985" w:type="dxa"/>
            <w:noWrap/>
            <w:vAlign w:val="center"/>
          </w:tcPr>
          <w:p w14:paraId="3973526D"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proofErr w:type="spellStart"/>
            <w:r>
              <w:rPr>
                <w:rFonts w:ascii="宋体" w:eastAsia="宋体" w:hAnsi="宋体" w:hint="eastAsia"/>
                <w:color w:val="auto"/>
                <w:kern w:val="2"/>
                <w:szCs w:val="18"/>
                <w:lang w:val="en-US"/>
              </w:rPr>
              <w:t>SpecialServiceType</w:t>
            </w:r>
            <w:proofErr w:type="spellEnd"/>
          </w:p>
        </w:tc>
        <w:tc>
          <w:tcPr>
            <w:tcW w:w="1275" w:type="dxa"/>
            <w:vAlign w:val="center"/>
          </w:tcPr>
          <w:p w14:paraId="182DEB0E"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Int</w:t>
            </w:r>
          </w:p>
        </w:tc>
        <w:tc>
          <w:tcPr>
            <w:tcW w:w="1276" w:type="dxa"/>
            <w:noWrap/>
            <w:vAlign w:val="center"/>
          </w:tcPr>
          <w:p w14:paraId="349F2831"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hint="eastAsia"/>
                <w:color w:val="auto"/>
                <w:kern w:val="2"/>
                <w:szCs w:val="18"/>
                <w:lang w:val="en-US"/>
              </w:rPr>
            </w:pPr>
            <w:r>
              <w:rPr>
                <w:rFonts w:ascii="宋体" w:eastAsia="宋体" w:hAnsi="宋体" w:hint="eastAsia"/>
                <w:color w:val="auto"/>
                <w:kern w:val="2"/>
                <w:szCs w:val="18"/>
                <w:lang w:val="en-US"/>
              </w:rPr>
              <w:t>-</w:t>
            </w:r>
          </w:p>
        </w:tc>
        <w:tc>
          <w:tcPr>
            <w:tcW w:w="1276" w:type="dxa"/>
            <w:noWrap/>
            <w:vAlign w:val="center"/>
          </w:tcPr>
          <w:p w14:paraId="58D5AACE" w14:textId="77777777" w:rsidR="005072AA" w:rsidRDefault="00485AB2">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rPr>
            </w:pPr>
            <w:r>
              <w:rPr>
                <w:rFonts w:ascii="宋体" w:eastAsia="宋体" w:hAnsi="宋体" w:cs="宋体" w:hint="eastAsia"/>
                <w:color w:val="000000" w:themeColor="text1"/>
                <w:szCs w:val="18"/>
                <w:lang w:val="en-US"/>
              </w:rPr>
              <w:t>否</w:t>
            </w:r>
          </w:p>
        </w:tc>
        <w:tc>
          <w:tcPr>
            <w:tcW w:w="1205" w:type="dxa"/>
            <w:noWrap/>
            <w:vAlign w:val="center"/>
          </w:tcPr>
          <w:p w14:paraId="180673DC" w14:textId="77777777" w:rsidR="005072AA" w:rsidRDefault="005072AA">
            <w:pPr>
              <w:pStyle w:val="TableMedium"/>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0" w:after="0"/>
              <w:jc w:val="center"/>
              <w:rPr>
                <w:rFonts w:ascii="宋体" w:eastAsia="宋体" w:hAnsi="宋体" w:cs="宋体" w:hint="eastAsia"/>
                <w:color w:val="000000" w:themeColor="text1"/>
                <w:szCs w:val="18"/>
                <w:lang w:val="en-US" w:eastAsia="zh-Hans"/>
              </w:rPr>
            </w:pPr>
          </w:p>
        </w:tc>
      </w:tr>
    </w:tbl>
    <w:p w14:paraId="3087F3A8" w14:textId="77777777" w:rsidR="005072AA" w:rsidRDefault="005072AA">
      <w:pPr>
        <w:pStyle w:val="afffffa"/>
        <w:ind w:firstLine="420"/>
      </w:pPr>
    </w:p>
    <w:p w14:paraId="6A9B4686" w14:textId="77777777" w:rsidR="005072AA" w:rsidRDefault="005072AA">
      <w:pPr>
        <w:pStyle w:val="afffffa"/>
        <w:ind w:firstLine="420"/>
      </w:pPr>
    </w:p>
    <w:p w14:paraId="61ED825B" w14:textId="77777777" w:rsidR="005072AA" w:rsidRDefault="005072AA">
      <w:pPr>
        <w:pStyle w:val="afffffa"/>
        <w:ind w:firstLine="420"/>
      </w:pPr>
    </w:p>
    <w:p w14:paraId="6FAECAAD" w14:textId="77777777" w:rsidR="005072AA" w:rsidRDefault="005072AA">
      <w:pPr>
        <w:pStyle w:val="afffffa"/>
        <w:ind w:firstLine="420"/>
        <w:sectPr w:rsidR="005072AA">
          <w:pgSz w:w="11906" w:h="16838"/>
          <w:pgMar w:top="1928" w:right="1134" w:bottom="1134" w:left="1134" w:header="1418" w:footer="1134" w:gutter="284"/>
          <w:cols w:space="425"/>
          <w:formProt w:val="0"/>
          <w:docGrid w:type="lines" w:linePitch="312"/>
        </w:sectPr>
      </w:pPr>
    </w:p>
    <w:p w14:paraId="1FA24516" w14:textId="77777777" w:rsidR="005072AA" w:rsidRDefault="005072AA">
      <w:pPr>
        <w:pStyle w:val="af8"/>
        <w:rPr>
          <w:rFonts w:hint="eastAsia"/>
        </w:rPr>
      </w:pPr>
    </w:p>
    <w:p w14:paraId="2F4128BF" w14:textId="77777777" w:rsidR="005072AA" w:rsidRDefault="005072AA">
      <w:pPr>
        <w:pStyle w:val="afe"/>
      </w:pPr>
    </w:p>
    <w:p w14:paraId="71C4F35C" w14:textId="77777777" w:rsidR="005072AA" w:rsidRDefault="00485AB2">
      <w:pPr>
        <w:pStyle w:val="aff3"/>
        <w:spacing w:after="156"/>
      </w:pPr>
      <w:r>
        <w:br/>
      </w:r>
      <w:bookmarkStart w:id="157" w:name="_Toc226588648"/>
      <w:bookmarkStart w:id="158" w:name="_Toc226644990"/>
      <w:r>
        <w:rPr>
          <w:rFonts w:hint="eastAsia"/>
        </w:rPr>
        <w:t>（资料性）</w:t>
      </w:r>
      <w:r>
        <w:br/>
        <w:t>页面跳转</w:t>
      </w:r>
      <w:r>
        <w:rPr>
          <w:rFonts w:hint="eastAsia"/>
        </w:rPr>
        <w:t>对接示例</w:t>
      </w:r>
      <w:bookmarkEnd w:id="157"/>
      <w:bookmarkEnd w:id="158"/>
    </w:p>
    <w:p w14:paraId="2BB917AB" w14:textId="77777777" w:rsidR="005072AA" w:rsidRDefault="00485AB2">
      <w:pPr>
        <w:pStyle w:val="aff4"/>
        <w:spacing w:before="156" w:after="156"/>
      </w:pPr>
      <w:r>
        <w:rPr>
          <w:rFonts w:hint="eastAsia"/>
        </w:rPr>
        <w:t>某市政务服务地图说明示例</w:t>
      </w:r>
    </w:p>
    <w:p w14:paraId="76CDCFB6" w14:textId="77777777" w:rsidR="005072AA" w:rsidRDefault="00485AB2">
      <w:pPr>
        <w:pStyle w:val="aff5"/>
        <w:spacing w:before="156" w:after="156"/>
      </w:pPr>
      <w:r>
        <w:rPr>
          <w:rFonts w:hint="eastAsia"/>
        </w:rPr>
        <w:t>系统名称</w:t>
      </w:r>
    </w:p>
    <w:p w14:paraId="50A67C17" w14:textId="77777777" w:rsidR="005072AA" w:rsidRDefault="00485AB2">
      <w:pPr>
        <w:pStyle w:val="afffffa"/>
        <w:ind w:firstLine="420"/>
      </w:pPr>
      <w:bookmarkStart w:id="159" w:name="OLE_LINK15"/>
      <w:r>
        <w:rPr>
          <w:rFonts w:hint="eastAsia"/>
        </w:rPr>
        <w:t>某市政务服务地图</w:t>
      </w:r>
      <w:bookmarkEnd w:id="159"/>
    </w:p>
    <w:p w14:paraId="1DF36BAE" w14:textId="77777777" w:rsidR="005072AA" w:rsidRDefault="00485AB2">
      <w:pPr>
        <w:pStyle w:val="aff5"/>
        <w:spacing w:before="156" w:after="156"/>
      </w:pPr>
      <w:r>
        <w:rPr>
          <w:rFonts w:hint="eastAsia"/>
        </w:rPr>
        <w:t>系统地址</w:t>
      </w:r>
    </w:p>
    <w:p w14:paraId="1E76A637" w14:textId="77777777" w:rsidR="005072AA" w:rsidRDefault="00485AB2">
      <w:pPr>
        <w:pStyle w:val="afffffa"/>
        <w:ind w:firstLine="420"/>
        <w:rPr>
          <w:rFonts w:hAnsi="宋体" w:cs="宋体" w:hint="eastAsia"/>
          <w:sz w:val="24"/>
          <w:szCs w:val="24"/>
        </w:rPr>
      </w:pPr>
      <w:hyperlink r:id="rId21" w:history="1">
        <w:r>
          <w:rPr>
            <w:rStyle w:val="afffff"/>
            <w:rFonts w:hAnsi="宋体" w:cs="宋体"/>
            <w:sz w:val="24"/>
            <w:szCs w:val="24"/>
          </w:rPr>
          <w:t>https://map.***.gov.cn/zwfwmap</w:t>
        </w:r>
      </w:hyperlink>
    </w:p>
    <w:p w14:paraId="48D341B4" w14:textId="77777777" w:rsidR="005072AA" w:rsidRDefault="00485AB2">
      <w:pPr>
        <w:pStyle w:val="aff5"/>
        <w:spacing w:before="156" w:after="156"/>
      </w:pPr>
      <w:r>
        <w:rPr>
          <w:rFonts w:hint="eastAsia"/>
        </w:rPr>
        <w:t>系统说明</w:t>
      </w:r>
    </w:p>
    <w:p w14:paraId="6B8C794B" w14:textId="77777777" w:rsidR="005072AA" w:rsidRDefault="00485AB2">
      <w:pPr>
        <w:pStyle w:val="afffffa"/>
        <w:ind w:firstLine="420"/>
      </w:pPr>
      <w:r>
        <w:rPr>
          <w:rFonts w:hint="eastAsia"/>
        </w:rPr>
        <w:t>该系统是按照地方建设规范要求自行建设。直接跳转到地方政务服务地图地址，用户在地址进行业务办理。</w:t>
      </w:r>
    </w:p>
    <w:p w14:paraId="07162976" w14:textId="77777777" w:rsidR="005072AA" w:rsidRDefault="00485AB2">
      <w:pPr>
        <w:pStyle w:val="aff4"/>
        <w:spacing w:before="156" w:after="156"/>
      </w:pPr>
      <w:r>
        <w:rPr>
          <w:rFonts w:hint="eastAsia"/>
        </w:rPr>
        <w:t>某省政务服务地图说明示例</w:t>
      </w:r>
    </w:p>
    <w:p w14:paraId="7841470A" w14:textId="77777777" w:rsidR="005072AA" w:rsidRDefault="00485AB2">
      <w:pPr>
        <w:pStyle w:val="aff5"/>
        <w:spacing w:before="156" w:after="156"/>
      </w:pPr>
      <w:r>
        <w:rPr>
          <w:rFonts w:hint="eastAsia"/>
        </w:rPr>
        <w:t>系统名称</w:t>
      </w:r>
    </w:p>
    <w:p w14:paraId="7B4F4D28" w14:textId="77777777" w:rsidR="005072AA" w:rsidRDefault="00485AB2">
      <w:pPr>
        <w:pStyle w:val="afffffa"/>
        <w:ind w:firstLine="420"/>
      </w:pPr>
      <w:r>
        <w:rPr>
          <w:rFonts w:hint="eastAsia"/>
        </w:rPr>
        <w:t>政务服务地图-某省政务服务网</w:t>
      </w:r>
    </w:p>
    <w:p w14:paraId="2C4FE18E" w14:textId="77777777" w:rsidR="005072AA" w:rsidRDefault="00485AB2">
      <w:pPr>
        <w:pStyle w:val="aff5"/>
        <w:spacing w:before="156" w:after="156"/>
      </w:pPr>
      <w:r>
        <w:rPr>
          <w:rFonts w:hint="eastAsia"/>
        </w:rPr>
        <w:t>系统地址</w:t>
      </w:r>
    </w:p>
    <w:p w14:paraId="0F8CDF54" w14:textId="77777777" w:rsidR="005072AA" w:rsidRDefault="00485AB2">
      <w:pPr>
        <w:pStyle w:val="afffffa"/>
        <w:ind w:firstLineChars="0" w:firstLine="0"/>
      </w:pPr>
      <w:hyperlink r:id="rId22" w:history="1">
        <w:r>
          <w:rPr>
            <w:rFonts w:hint="eastAsia"/>
          </w:rPr>
          <w:t>https://zwfw.****.gov.cn/eptemp.aspx?t=Znzw.NumberMAP.MapIndex&amp;istest=1&amp;areacode=****00</w:t>
        </w:r>
      </w:hyperlink>
    </w:p>
    <w:p w14:paraId="2A604BB8" w14:textId="77777777" w:rsidR="005072AA" w:rsidRDefault="00485AB2">
      <w:pPr>
        <w:pStyle w:val="aff5"/>
        <w:spacing w:before="156" w:after="156"/>
      </w:pPr>
      <w:r>
        <w:rPr>
          <w:rFonts w:hint="eastAsia"/>
        </w:rPr>
        <w:t>系统说明</w:t>
      </w:r>
    </w:p>
    <w:p w14:paraId="4B45A025" w14:textId="77777777" w:rsidR="005072AA" w:rsidRDefault="00485AB2">
      <w:pPr>
        <w:pStyle w:val="afffffa"/>
        <w:ind w:firstLine="420"/>
      </w:pPr>
      <w:r>
        <w:rPr>
          <w:rFonts w:hint="eastAsia"/>
        </w:rPr>
        <w:t>页面跳转方式，直接跳转到地方政务服务地图地址，用户在地址进行业务办理。</w:t>
      </w:r>
    </w:p>
    <w:p w14:paraId="491D7E29" w14:textId="77777777" w:rsidR="005072AA" w:rsidRDefault="005072AA">
      <w:pPr>
        <w:pStyle w:val="afffffa"/>
        <w:ind w:firstLine="420"/>
      </w:pPr>
    </w:p>
    <w:p w14:paraId="0B7DD91E" w14:textId="77777777" w:rsidR="005072AA" w:rsidRDefault="005072AA">
      <w:pPr>
        <w:pStyle w:val="afffffa"/>
        <w:ind w:firstLine="420"/>
      </w:pPr>
    </w:p>
    <w:p w14:paraId="75FF0ECA" w14:textId="77777777" w:rsidR="005072AA" w:rsidRDefault="005072AA">
      <w:pPr>
        <w:pStyle w:val="afffffa"/>
        <w:ind w:firstLine="420"/>
      </w:pPr>
    </w:p>
    <w:p w14:paraId="54E752BE" w14:textId="77777777" w:rsidR="005072AA" w:rsidRDefault="005072AA">
      <w:pPr>
        <w:pStyle w:val="afffffa"/>
        <w:ind w:firstLine="420"/>
      </w:pPr>
    </w:p>
    <w:p w14:paraId="495E2A80" w14:textId="77777777" w:rsidR="005072AA" w:rsidRDefault="005072AA">
      <w:pPr>
        <w:pStyle w:val="afffffa"/>
        <w:ind w:firstLine="420"/>
      </w:pPr>
    </w:p>
    <w:p w14:paraId="3C91446C" w14:textId="77777777" w:rsidR="005072AA" w:rsidRDefault="005072AA">
      <w:pPr>
        <w:pStyle w:val="afffffa"/>
        <w:ind w:firstLine="420"/>
        <w:sectPr w:rsidR="005072AA">
          <w:pgSz w:w="11906" w:h="16838"/>
          <w:pgMar w:top="1928" w:right="1134" w:bottom="1134" w:left="1134" w:header="1418" w:footer="1134" w:gutter="284"/>
          <w:cols w:space="425"/>
          <w:formProt w:val="0"/>
          <w:docGrid w:type="lines" w:linePitch="312"/>
        </w:sectPr>
      </w:pPr>
      <w:bookmarkStart w:id="160" w:name="BookMark6"/>
      <w:bookmarkEnd w:id="151"/>
    </w:p>
    <w:p w14:paraId="2BFAA77F" w14:textId="77777777" w:rsidR="005072AA" w:rsidRDefault="00485AB2">
      <w:pPr>
        <w:pStyle w:val="affffff1"/>
        <w:spacing w:after="156"/>
      </w:pPr>
      <w:bookmarkStart w:id="161" w:name="_Toc226644991"/>
      <w:bookmarkStart w:id="162" w:name="_Toc226588649"/>
      <w:r>
        <w:rPr>
          <w:rFonts w:hint="eastAsia"/>
          <w:spacing w:val="105"/>
        </w:rPr>
        <w:lastRenderedPageBreak/>
        <w:t>参考文</w:t>
      </w:r>
      <w:r>
        <w:rPr>
          <w:rFonts w:hint="eastAsia"/>
        </w:rPr>
        <w:t>献</w:t>
      </w:r>
      <w:bookmarkEnd w:id="161"/>
      <w:bookmarkEnd w:id="162"/>
    </w:p>
    <w:p w14:paraId="00CDFBBF" w14:textId="0FA7449B" w:rsidR="005B33CD" w:rsidRDefault="005B33CD" w:rsidP="005B33CD">
      <w:pPr>
        <w:pStyle w:val="afffffa"/>
        <w:ind w:firstLine="420"/>
      </w:pPr>
      <w:r>
        <w:t>[1</w:t>
      </w:r>
      <w:r w:rsidR="00581F54">
        <w:rPr>
          <w:rFonts w:hint="eastAsia"/>
        </w:rPr>
        <w:t xml:space="preserve">] </w:t>
      </w:r>
      <w:r>
        <w:rPr>
          <w:rFonts w:hint="eastAsia"/>
        </w:rPr>
        <w:t>G</w:t>
      </w:r>
      <w:r>
        <w:t>B/T 39047</w:t>
      </w:r>
      <w:r>
        <w:t>—</w:t>
      </w:r>
      <w:r>
        <w:t xml:space="preserve">2020  </w:t>
      </w:r>
      <w:r>
        <w:rPr>
          <w:rFonts w:hint="eastAsia"/>
        </w:rPr>
        <w:t>政务服务平台基本功能规范</w:t>
      </w:r>
    </w:p>
    <w:p w14:paraId="49F878D2" w14:textId="3219C181" w:rsidR="005072AA" w:rsidRDefault="00485AB2">
      <w:pPr>
        <w:pStyle w:val="afffffa"/>
        <w:ind w:firstLine="420"/>
      </w:pPr>
      <w:r>
        <w:t>[</w:t>
      </w:r>
      <w:r w:rsidR="005B33CD">
        <w:t>2</w:t>
      </w:r>
      <w:r>
        <w:t xml:space="preserve">] </w:t>
      </w:r>
      <w:bookmarkStart w:id="163" w:name="OLE_LINK14"/>
      <w:r>
        <w:rPr>
          <w:rFonts w:hint="eastAsia"/>
        </w:rPr>
        <w:t xml:space="preserve">中华人民共和国自然资源部 </w:t>
      </w:r>
      <w:r>
        <w:t xml:space="preserve">2020 </w:t>
      </w:r>
      <w:r>
        <w:rPr>
          <w:rFonts w:hint="eastAsia"/>
        </w:rPr>
        <w:t>地理信息公共服务平台管理办法</w:t>
      </w:r>
    </w:p>
    <w:bookmarkEnd w:id="163"/>
    <w:p w14:paraId="5C3FE748" w14:textId="77777777" w:rsidR="005072AA" w:rsidRDefault="005072AA">
      <w:pPr>
        <w:pStyle w:val="afffffa"/>
        <w:ind w:firstLine="420"/>
      </w:pPr>
    </w:p>
    <w:p w14:paraId="1A988A94" w14:textId="77777777" w:rsidR="005072AA" w:rsidRDefault="005072AA">
      <w:pPr>
        <w:pStyle w:val="afffffa"/>
        <w:ind w:firstLine="420"/>
      </w:pPr>
    </w:p>
    <w:p w14:paraId="690905F0" w14:textId="77777777" w:rsidR="005072AA" w:rsidRPr="005B33CD" w:rsidRDefault="005072AA">
      <w:pPr>
        <w:pStyle w:val="afffffa"/>
        <w:ind w:firstLine="420"/>
      </w:pPr>
    </w:p>
    <w:p w14:paraId="1A35AE8B" w14:textId="77777777" w:rsidR="005072AA" w:rsidRDefault="005072AA">
      <w:pPr>
        <w:pStyle w:val="afffffa"/>
        <w:ind w:firstLine="420"/>
      </w:pPr>
    </w:p>
    <w:p w14:paraId="1875C29F" w14:textId="77777777" w:rsidR="005072AA" w:rsidRDefault="005072AA">
      <w:pPr>
        <w:pStyle w:val="afffffa"/>
        <w:ind w:firstLine="420"/>
      </w:pPr>
    </w:p>
    <w:p w14:paraId="78B8031C" w14:textId="77777777" w:rsidR="005072AA" w:rsidRDefault="00485AB2">
      <w:pPr>
        <w:pStyle w:val="afffffa"/>
        <w:ind w:firstLineChars="0" w:firstLine="0"/>
        <w:jc w:val="center"/>
      </w:pPr>
      <w:bookmarkStart w:id="164" w:name="BookMark8"/>
      <w:bookmarkEnd w:id="160"/>
      <w:r>
        <w:rPr>
          <w:noProof/>
        </w:rPr>
        <w:drawing>
          <wp:inline distT="0" distB="0" distL="0" distR="0" wp14:anchorId="61E5A217" wp14:editId="41883687">
            <wp:extent cx="1485900" cy="317500"/>
            <wp:effectExtent l="0" t="0" r="0" b="635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3">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64"/>
    </w:p>
    <w:sectPr w:rsidR="005072AA">
      <w:pgSz w:w="11906" w:h="16838"/>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C472B" w14:textId="77777777" w:rsidR="009E6B36" w:rsidRDefault="009E6B36">
      <w:pPr>
        <w:spacing w:line="240" w:lineRule="auto"/>
      </w:pPr>
      <w:r>
        <w:separator/>
      </w:r>
    </w:p>
  </w:endnote>
  <w:endnote w:type="continuationSeparator" w:id="0">
    <w:p w14:paraId="3F1064AD" w14:textId="77777777" w:rsidR="009E6B36" w:rsidRDefault="009E6B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iragino Kaku Gothic Pro">
    <w:altName w:val="Yu Gothic"/>
    <w:charset w:val="80"/>
    <w:family w:val="auto"/>
    <w:pitch w:val="default"/>
    <w:sig w:usb0="00000000" w:usb1="00000000"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7BED0" w14:textId="52206C36" w:rsidR="003355DD" w:rsidRDefault="003355DD">
    <w:pPr>
      <w:pStyle w:val="affff0"/>
      <w:jc w:val="left"/>
    </w:pPr>
    <w:r>
      <w:fldChar w:fldCharType="begin"/>
    </w:r>
    <w:r>
      <w:instrText>PAGE   \* MERGEFORMAT</w:instrText>
    </w:r>
    <w:r>
      <w:fldChar w:fldCharType="separate"/>
    </w:r>
    <w:r w:rsidR="005B62D2" w:rsidRPr="005B62D2">
      <w:rPr>
        <w:noProof/>
        <w:lang w:val="zh-CN"/>
      </w:rPr>
      <w:t>12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01BC" w14:textId="77777777" w:rsidR="003355DD" w:rsidRDefault="003355DD">
    <w:pPr>
      <w:pStyle w:val="affff0"/>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95287" w14:textId="3706CC9A" w:rsidR="003355DD" w:rsidRDefault="003355DD">
    <w:pPr>
      <w:pStyle w:val="afffff7"/>
    </w:pPr>
    <w:r>
      <w:fldChar w:fldCharType="begin"/>
    </w:r>
    <w:r>
      <w:instrText>PAGE   \* MERGEFORMAT</w:instrText>
    </w:r>
    <w:r>
      <w:fldChar w:fldCharType="separate"/>
    </w:r>
    <w:r w:rsidR="005B62D2" w:rsidRPr="005B62D2">
      <w:rPr>
        <w:noProof/>
        <w:lang w:val="zh-CN"/>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F8585" w14:textId="77777777" w:rsidR="009E6B36" w:rsidRDefault="009E6B36">
      <w:pPr>
        <w:spacing w:line="240" w:lineRule="auto"/>
      </w:pPr>
      <w:r>
        <w:separator/>
      </w:r>
    </w:p>
  </w:footnote>
  <w:footnote w:type="continuationSeparator" w:id="0">
    <w:p w14:paraId="623F5C68" w14:textId="77777777" w:rsidR="009E6B36" w:rsidRDefault="009E6B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4808" w14:textId="77777777" w:rsidR="003355DD" w:rsidRDefault="003355DD">
    <w:pPr>
      <w:pStyle w:val="affff2"/>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5E35" w14:textId="77777777" w:rsidR="003355DD" w:rsidRDefault="003355DD">
    <w:pPr>
      <w:pStyle w:val="affff2"/>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A0DA" w14:textId="5CAFB077" w:rsidR="003355DD" w:rsidRDefault="003355DD">
    <w:pPr>
      <w:pStyle w:val="affff2"/>
      <w:jc w:val="left"/>
      <w:rPr>
        <w:rFonts w:ascii="黑体" w:eastAsia="黑体" w:hAnsi="黑体" w:hint="eastAsia"/>
        <w:sz w:val="21"/>
        <w:szCs w:val="21"/>
      </w:rPr>
    </w:pPr>
    <w:r>
      <w:rPr>
        <w:rFonts w:ascii="黑体" w:eastAsia="黑体" w:hAnsi="黑体"/>
        <w:sz w:val="21"/>
        <w:szCs w:val="21"/>
      </w:rPr>
      <w:fldChar w:fldCharType="begin"/>
    </w:r>
    <w:r>
      <w:rPr>
        <w:rFonts w:ascii="黑体" w:eastAsia="黑体" w:hAnsi="黑体"/>
        <w:sz w:val="21"/>
        <w:szCs w:val="21"/>
      </w:rPr>
      <w:instrText xml:space="preserve"> STYLEREF  </w:instrText>
    </w:r>
    <w:r>
      <w:rPr>
        <w:rFonts w:ascii="黑体" w:eastAsia="黑体" w:hAnsi="黑体" w:hint="eastAsia"/>
        <w:sz w:val="21"/>
        <w:szCs w:val="21"/>
      </w:rPr>
      <w:instrText>标准文件</w:instrText>
    </w:r>
    <w:r>
      <w:rPr>
        <w:rFonts w:ascii="黑体" w:eastAsia="黑体" w:hAnsi="黑体"/>
        <w:sz w:val="21"/>
        <w:szCs w:val="21"/>
      </w:rPr>
      <w:instrText>_</w:instrText>
    </w:r>
    <w:r>
      <w:rPr>
        <w:rFonts w:ascii="黑体" w:eastAsia="黑体" w:hAnsi="黑体" w:hint="eastAsia"/>
        <w:sz w:val="21"/>
        <w:szCs w:val="21"/>
      </w:rPr>
      <w:instrText>文件编号</w:instrText>
    </w:r>
    <w:r>
      <w:rPr>
        <w:rFonts w:ascii="黑体" w:eastAsia="黑体" w:hAnsi="黑体"/>
        <w:sz w:val="21"/>
        <w:szCs w:val="21"/>
      </w:rPr>
      <w:instrText xml:space="preserve">  \* MERGEFORMAT </w:instrText>
    </w:r>
    <w:r>
      <w:rPr>
        <w:rFonts w:ascii="黑体" w:eastAsia="黑体" w:hAnsi="黑体"/>
        <w:sz w:val="21"/>
        <w:szCs w:val="21"/>
      </w:rPr>
      <w:fldChar w:fldCharType="separate"/>
    </w:r>
    <w:r w:rsidR="004A799A">
      <w:rPr>
        <w:rFonts w:ascii="黑体" w:eastAsia="黑体" w:hAnsi="黑体" w:hint="eastAsia"/>
        <w:noProof/>
        <w:sz w:val="21"/>
        <w:szCs w:val="21"/>
      </w:rPr>
      <w:t>GB/T XXXXX—XXXX</w:t>
    </w:r>
    <w:r>
      <w:rPr>
        <w:rFonts w:ascii="黑体" w:eastAsia="黑体" w:hAnsi="黑体"/>
        <w:sz w:val="21"/>
        <w:szCs w:val="21"/>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0DFB5" w14:textId="3159F4B9" w:rsidR="003355DD" w:rsidRDefault="003355DD">
    <w:pPr>
      <w:pStyle w:val="affffff"/>
      <w:spacing w:after="0"/>
      <w:rPr>
        <w:rFonts w:hint="eastAsia"/>
      </w:rPr>
    </w:pPr>
    <w:r>
      <w:fldChar w:fldCharType="begin"/>
    </w:r>
    <w:r>
      <w:instrText xml:space="preserve"> STYLEREF  标准文件_文件编号  \* MERGEFORMAT </w:instrText>
    </w:r>
    <w:r>
      <w:fldChar w:fldCharType="separate"/>
    </w:r>
    <w:r w:rsidR="004A799A">
      <w:rPr>
        <w:rFonts w:hint="eastAsia"/>
        <w:noProof/>
      </w:rPr>
      <w:t>GB/T XXXXX—XXXX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Times New Roman" w:eastAsia="宋体" w:hAnsi="Times New Roman" w:cs="Times New Roman" w:hint="default"/>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12092732">
    <w:abstractNumId w:val="0"/>
  </w:num>
  <w:num w:numId="2" w16cid:durableId="474951202">
    <w:abstractNumId w:val="27"/>
  </w:num>
  <w:num w:numId="3" w16cid:durableId="55397267">
    <w:abstractNumId w:val="5"/>
  </w:num>
  <w:num w:numId="4" w16cid:durableId="1628194143">
    <w:abstractNumId w:val="23"/>
  </w:num>
  <w:num w:numId="5" w16cid:durableId="1795903063">
    <w:abstractNumId w:val="18"/>
  </w:num>
  <w:num w:numId="6" w16cid:durableId="1259755213">
    <w:abstractNumId w:val="13"/>
  </w:num>
  <w:num w:numId="7" w16cid:durableId="622688986">
    <w:abstractNumId w:val="8"/>
  </w:num>
  <w:num w:numId="8" w16cid:durableId="217327451">
    <w:abstractNumId w:val="3"/>
  </w:num>
  <w:num w:numId="9" w16cid:durableId="1845586560">
    <w:abstractNumId w:val="9"/>
  </w:num>
  <w:num w:numId="10" w16cid:durableId="663122728">
    <w:abstractNumId w:val="16"/>
  </w:num>
  <w:num w:numId="11" w16cid:durableId="1871137951">
    <w:abstractNumId w:val="25"/>
  </w:num>
  <w:num w:numId="12" w16cid:durableId="1614241064">
    <w:abstractNumId w:val="11"/>
  </w:num>
  <w:num w:numId="13" w16cid:durableId="1181241840">
    <w:abstractNumId w:val="12"/>
  </w:num>
  <w:num w:numId="14" w16cid:durableId="1206257662">
    <w:abstractNumId w:val="7"/>
  </w:num>
  <w:num w:numId="15" w16cid:durableId="399989559">
    <w:abstractNumId w:val="19"/>
  </w:num>
  <w:num w:numId="16" w16cid:durableId="1499689670">
    <w:abstractNumId w:val="21"/>
  </w:num>
  <w:num w:numId="17" w16cid:durableId="2100254429">
    <w:abstractNumId w:val="17"/>
  </w:num>
  <w:num w:numId="18" w16cid:durableId="1500459684">
    <w:abstractNumId w:val="29"/>
  </w:num>
  <w:num w:numId="19" w16cid:durableId="1900239309">
    <w:abstractNumId w:val="15"/>
  </w:num>
  <w:num w:numId="20" w16cid:durableId="1996570758">
    <w:abstractNumId w:val="1"/>
  </w:num>
  <w:num w:numId="21" w16cid:durableId="1409838436">
    <w:abstractNumId w:val="10"/>
  </w:num>
  <w:num w:numId="22" w16cid:durableId="1321275816">
    <w:abstractNumId w:val="30"/>
  </w:num>
  <w:num w:numId="23" w16cid:durableId="1530145333">
    <w:abstractNumId w:val="20"/>
  </w:num>
  <w:num w:numId="24" w16cid:durableId="755589284">
    <w:abstractNumId w:val="6"/>
  </w:num>
  <w:num w:numId="25" w16cid:durableId="1700817456">
    <w:abstractNumId w:val="26"/>
  </w:num>
  <w:num w:numId="26" w16cid:durableId="1870413263">
    <w:abstractNumId w:val="28"/>
  </w:num>
  <w:num w:numId="27" w16cid:durableId="1733966637">
    <w:abstractNumId w:val="2"/>
  </w:num>
  <w:num w:numId="28" w16cid:durableId="1157958641">
    <w:abstractNumId w:val="4"/>
  </w:num>
  <w:num w:numId="29" w16cid:durableId="577521574">
    <w:abstractNumId w:val="14"/>
  </w:num>
  <w:num w:numId="30" w16cid:durableId="1046485498">
    <w:abstractNumId w:val="24"/>
  </w:num>
  <w:num w:numId="31" w16cid:durableId="95903311">
    <w:abstractNumId w:val="22"/>
  </w:num>
  <w:num w:numId="32" w16cid:durableId="1750150336">
    <w:abstractNumId w:val="10"/>
  </w:num>
  <w:num w:numId="33" w16cid:durableId="362176914">
    <w:abstractNumId w:val="10"/>
  </w:num>
  <w:num w:numId="34" w16cid:durableId="1568372269">
    <w:abstractNumId w:val="10"/>
  </w:num>
  <w:num w:numId="35" w16cid:durableId="784154965">
    <w:abstractNumId w:val="10"/>
  </w:num>
  <w:num w:numId="36" w16cid:durableId="2075736279">
    <w:abstractNumId w:val="10"/>
  </w:num>
  <w:num w:numId="37" w16cid:durableId="1372340647">
    <w:abstractNumId w:val="10"/>
  </w:num>
  <w:num w:numId="38" w16cid:durableId="984549948">
    <w:abstractNumId w:val="27"/>
  </w:num>
  <w:num w:numId="39" w16cid:durableId="1990590786">
    <w:abstractNumId w:val="27"/>
  </w:num>
  <w:num w:numId="40" w16cid:durableId="127286947">
    <w:abstractNumId w:val="27"/>
  </w:num>
  <w:num w:numId="41" w16cid:durableId="81341932">
    <w:abstractNumId w:val="27"/>
  </w:num>
  <w:num w:numId="42" w16cid:durableId="1420713913">
    <w:abstractNumId w:val="10"/>
  </w:num>
  <w:num w:numId="43" w16cid:durableId="535968353">
    <w:abstractNumId w:val="10"/>
  </w:num>
  <w:num w:numId="44" w16cid:durableId="1061447135">
    <w:abstractNumId w:val="10"/>
  </w:num>
  <w:num w:numId="45" w16cid:durableId="345256516">
    <w:abstractNumId w:val="10"/>
  </w:num>
  <w:num w:numId="46" w16cid:durableId="508175275">
    <w:abstractNumId w:val="10"/>
  </w:num>
  <w:num w:numId="47" w16cid:durableId="1396047952">
    <w:abstractNumId w:val="10"/>
  </w:num>
  <w:num w:numId="48" w16cid:durableId="5690208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attachedTemplate r:id="rId1"/>
  <w:documentProtection w:edit="forms"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B04"/>
    <w:rsid w:val="0000040A"/>
    <w:rsid w:val="00000A94"/>
    <w:rsid w:val="00001972"/>
    <w:rsid w:val="00001D9A"/>
    <w:rsid w:val="00007B3A"/>
    <w:rsid w:val="000107E0"/>
    <w:rsid w:val="00011FDE"/>
    <w:rsid w:val="00012FFD"/>
    <w:rsid w:val="00014162"/>
    <w:rsid w:val="00014340"/>
    <w:rsid w:val="00016A9C"/>
    <w:rsid w:val="00021AD4"/>
    <w:rsid w:val="00022184"/>
    <w:rsid w:val="00022762"/>
    <w:rsid w:val="000238E0"/>
    <w:rsid w:val="000249DB"/>
    <w:rsid w:val="0002595E"/>
    <w:rsid w:val="000303C3"/>
    <w:rsid w:val="000331D3"/>
    <w:rsid w:val="000346A5"/>
    <w:rsid w:val="000359C3"/>
    <w:rsid w:val="00035A7D"/>
    <w:rsid w:val="0004249A"/>
    <w:rsid w:val="00043282"/>
    <w:rsid w:val="00044286"/>
    <w:rsid w:val="00047F28"/>
    <w:rsid w:val="000503AA"/>
    <w:rsid w:val="000506A1"/>
    <w:rsid w:val="000515DD"/>
    <w:rsid w:val="0005265A"/>
    <w:rsid w:val="00052AD0"/>
    <w:rsid w:val="000539DD"/>
    <w:rsid w:val="00053BD3"/>
    <w:rsid w:val="000556ED"/>
    <w:rsid w:val="00055FE2"/>
    <w:rsid w:val="0005616F"/>
    <w:rsid w:val="00060C2E"/>
    <w:rsid w:val="00061033"/>
    <w:rsid w:val="0006194F"/>
    <w:rsid w:val="000619E9"/>
    <w:rsid w:val="000622D4"/>
    <w:rsid w:val="000626A7"/>
    <w:rsid w:val="0006357D"/>
    <w:rsid w:val="00065214"/>
    <w:rsid w:val="00067F1E"/>
    <w:rsid w:val="00071CC0"/>
    <w:rsid w:val="00073C8C"/>
    <w:rsid w:val="00077B64"/>
    <w:rsid w:val="00080A1C"/>
    <w:rsid w:val="00082317"/>
    <w:rsid w:val="00083D2C"/>
    <w:rsid w:val="00084371"/>
    <w:rsid w:val="00086AA1"/>
    <w:rsid w:val="00087A77"/>
    <w:rsid w:val="00090CA6"/>
    <w:rsid w:val="0009109C"/>
    <w:rsid w:val="0009246C"/>
    <w:rsid w:val="00092B8A"/>
    <w:rsid w:val="00092FB0"/>
    <w:rsid w:val="0009326F"/>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133"/>
    <w:rsid w:val="000C4B41"/>
    <w:rsid w:val="000C57D6"/>
    <w:rsid w:val="000C7666"/>
    <w:rsid w:val="000D0A9C"/>
    <w:rsid w:val="000D1795"/>
    <w:rsid w:val="000D329A"/>
    <w:rsid w:val="000D3800"/>
    <w:rsid w:val="000D4B9C"/>
    <w:rsid w:val="000D4EB6"/>
    <w:rsid w:val="000D753B"/>
    <w:rsid w:val="000E4C9E"/>
    <w:rsid w:val="000E6FD7"/>
    <w:rsid w:val="000E786C"/>
    <w:rsid w:val="000F06E1"/>
    <w:rsid w:val="000F0E3C"/>
    <w:rsid w:val="000F1750"/>
    <w:rsid w:val="000F19D5"/>
    <w:rsid w:val="000F1AD5"/>
    <w:rsid w:val="000F2E41"/>
    <w:rsid w:val="000F4AEA"/>
    <w:rsid w:val="000F6501"/>
    <w:rsid w:val="000F67E9"/>
    <w:rsid w:val="00100812"/>
    <w:rsid w:val="001016A7"/>
    <w:rsid w:val="00104926"/>
    <w:rsid w:val="00105035"/>
    <w:rsid w:val="00105AD9"/>
    <w:rsid w:val="00105DEE"/>
    <w:rsid w:val="00113B1E"/>
    <w:rsid w:val="0011711C"/>
    <w:rsid w:val="00117EFE"/>
    <w:rsid w:val="00124E4F"/>
    <w:rsid w:val="001260B7"/>
    <w:rsid w:val="001265CB"/>
    <w:rsid w:val="00130070"/>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2048"/>
    <w:rsid w:val="00173365"/>
    <w:rsid w:val="0017340B"/>
    <w:rsid w:val="00173FB1"/>
    <w:rsid w:val="00175301"/>
    <w:rsid w:val="00176DFD"/>
    <w:rsid w:val="001810DE"/>
    <w:rsid w:val="001852C9"/>
    <w:rsid w:val="00187DD5"/>
    <w:rsid w:val="00190087"/>
    <w:rsid w:val="001913C4"/>
    <w:rsid w:val="0019348F"/>
    <w:rsid w:val="00193A07"/>
    <w:rsid w:val="00194C95"/>
    <w:rsid w:val="00195C34"/>
    <w:rsid w:val="001A0B42"/>
    <w:rsid w:val="001A1A53"/>
    <w:rsid w:val="001A234A"/>
    <w:rsid w:val="001B06E8"/>
    <w:rsid w:val="001B71D0"/>
    <w:rsid w:val="001B71EE"/>
    <w:rsid w:val="001C04A8"/>
    <w:rsid w:val="001C2C03"/>
    <w:rsid w:val="001C42F7"/>
    <w:rsid w:val="001C49E5"/>
    <w:rsid w:val="001C680C"/>
    <w:rsid w:val="001C7FEA"/>
    <w:rsid w:val="001D0499"/>
    <w:rsid w:val="001D0BBE"/>
    <w:rsid w:val="001D0ED4"/>
    <w:rsid w:val="001D1987"/>
    <w:rsid w:val="001D1C53"/>
    <w:rsid w:val="001D212F"/>
    <w:rsid w:val="001D29D7"/>
    <w:rsid w:val="001D2DE7"/>
    <w:rsid w:val="001D411C"/>
    <w:rsid w:val="001E1B6A"/>
    <w:rsid w:val="001E2484"/>
    <w:rsid w:val="001E3CC4"/>
    <w:rsid w:val="001E4882"/>
    <w:rsid w:val="001E4CE5"/>
    <w:rsid w:val="001E73AB"/>
    <w:rsid w:val="001F092D"/>
    <w:rsid w:val="001F143A"/>
    <w:rsid w:val="001F1605"/>
    <w:rsid w:val="001F2508"/>
    <w:rsid w:val="001F4816"/>
    <w:rsid w:val="001F58D8"/>
    <w:rsid w:val="001F69B4"/>
    <w:rsid w:val="001F77C7"/>
    <w:rsid w:val="00200183"/>
    <w:rsid w:val="0020107D"/>
    <w:rsid w:val="00202AA4"/>
    <w:rsid w:val="002031F7"/>
    <w:rsid w:val="002040E6"/>
    <w:rsid w:val="0020527B"/>
    <w:rsid w:val="00210B15"/>
    <w:rsid w:val="00212109"/>
    <w:rsid w:val="002142EA"/>
    <w:rsid w:val="002204BB"/>
    <w:rsid w:val="00221B79"/>
    <w:rsid w:val="00221C6B"/>
    <w:rsid w:val="002253A1"/>
    <w:rsid w:val="00225CF8"/>
    <w:rsid w:val="0022794E"/>
    <w:rsid w:val="00233D64"/>
    <w:rsid w:val="0023482A"/>
    <w:rsid w:val="002359CB"/>
    <w:rsid w:val="002375D9"/>
    <w:rsid w:val="00243540"/>
    <w:rsid w:val="0024497B"/>
    <w:rsid w:val="0024515B"/>
    <w:rsid w:val="00246021"/>
    <w:rsid w:val="0024666E"/>
    <w:rsid w:val="00247F52"/>
    <w:rsid w:val="00250B25"/>
    <w:rsid w:val="00250BBE"/>
    <w:rsid w:val="0025194F"/>
    <w:rsid w:val="00251EAE"/>
    <w:rsid w:val="002555AB"/>
    <w:rsid w:val="0026148A"/>
    <w:rsid w:val="00262696"/>
    <w:rsid w:val="00262F77"/>
    <w:rsid w:val="002643C3"/>
    <w:rsid w:val="00264A0C"/>
    <w:rsid w:val="002672DB"/>
    <w:rsid w:val="00267EF4"/>
    <w:rsid w:val="00270CB8"/>
    <w:rsid w:val="00272B08"/>
    <w:rsid w:val="00276BDF"/>
    <w:rsid w:val="00281BB8"/>
    <w:rsid w:val="00281E9E"/>
    <w:rsid w:val="00285170"/>
    <w:rsid w:val="00285361"/>
    <w:rsid w:val="00292D60"/>
    <w:rsid w:val="0029325A"/>
    <w:rsid w:val="00294D34"/>
    <w:rsid w:val="00294E3B"/>
    <w:rsid w:val="00296193"/>
    <w:rsid w:val="00296C66"/>
    <w:rsid w:val="00296EBE"/>
    <w:rsid w:val="002974E3"/>
    <w:rsid w:val="00297D65"/>
    <w:rsid w:val="002A084B"/>
    <w:rsid w:val="002A1260"/>
    <w:rsid w:val="002A1589"/>
    <w:rsid w:val="002A1608"/>
    <w:rsid w:val="002A1B04"/>
    <w:rsid w:val="002A25DC"/>
    <w:rsid w:val="002A2BE4"/>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708E"/>
    <w:rsid w:val="002C7EBB"/>
    <w:rsid w:val="002D06C1"/>
    <w:rsid w:val="002D2FFA"/>
    <w:rsid w:val="002D42B5"/>
    <w:rsid w:val="002D4F1A"/>
    <w:rsid w:val="002D6EC6"/>
    <w:rsid w:val="002D79AC"/>
    <w:rsid w:val="002E039D"/>
    <w:rsid w:val="002E13C0"/>
    <w:rsid w:val="002E4D5A"/>
    <w:rsid w:val="002E6326"/>
    <w:rsid w:val="002F30E0"/>
    <w:rsid w:val="002F35E4"/>
    <w:rsid w:val="002F3730"/>
    <w:rsid w:val="002F38E1"/>
    <w:rsid w:val="002F7AF6"/>
    <w:rsid w:val="00300E63"/>
    <w:rsid w:val="00302F5F"/>
    <w:rsid w:val="0030441D"/>
    <w:rsid w:val="00306063"/>
    <w:rsid w:val="003062E4"/>
    <w:rsid w:val="00313B85"/>
    <w:rsid w:val="00314BDF"/>
    <w:rsid w:val="00317988"/>
    <w:rsid w:val="003221B4"/>
    <w:rsid w:val="00322E62"/>
    <w:rsid w:val="00324EDD"/>
    <w:rsid w:val="003347C2"/>
    <w:rsid w:val="003355DD"/>
    <w:rsid w:val="00336C64"/>
    <w:rsid w:val="00337162"/>
    <w:rsid w:val="0034194F"/>
    <w:rsid w:val="00344605"/>
    <w:rsid w:val="00345B83"/>
    <w:rsid w:val="003474AA"/>
    <w:rsid w:val="00350D1D"/>
    <w:rsid w:val="00352C83"/>
    <w:rsid w:val="003615D2"/>
    <w:rsid w:val="00361D3C"/>
    <w:rsid w:val="0036429C"/>
    <w:rsid w:val="00364A53"/>
    <w:rsid w:val="003654CB"/>
    <w:rsid w:val="00365AB5"/>
    <w:rsid w:val="00365F86"/>
    <w:rsid w:val="00365F87"/>
    <w:rsid w:val="003705F4"/>
    <w:rsid w:val="00370D58"/>
    <w:rsid w:val="00371316"/>
    <w:rsid w:val="00371958"/>
    <w:rsid w:val="00376713"/>
    <w:rsid w:val="0038040E"/>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08F7"/>
    <w:rsid w:val="003A1582"/>
    <w:rsid w:val="003A4077"/>
    <w:rsid w:val="003A6566"/>
    <w:rsid w:val="003B09AD"/>
    <w:rsid w:val="003B1F18"/>
    <w:rsid w:val="003B5BF0"/>
    <w:rsid w:val="003B60BF"/>
    <w:rsid w:val="003B6BE3"/>
    <w:rsid w:val="003C010C"/>
    <w:rsid w:val="003C0A6C"/>
    <w:rsid w:val="003C3531"/>
    <w:rsid w:val="003C5A43"/>
    <w:rsid w:val="003D0519"/>
    <w:rsid w:val="003D0FF6"/>
    <w:rsid w:val="003D262C"/>
    <w:rsid w:val="003D3C1E"/>
    <w:rsid w:val="003D6D61"/>
    <w:rsid w:val="003D6E8E"/>
    <w:rsid w:val="003D73CC"/>
    <w:rsid w:val="003E091D"/>
    <w:rsid w:val="003E1C53"/>
    <w:rsid w:val="003E2A69"/>
    <w:rsid w:val="003E2D49"/>
    <w:rsid w:val="003E2FD4"/>
    <w:rsid w:val="003E49F6"/>
    <w:rsid w:val="003F0841"/>
    <w:rsid w:val="003F121A"/>
    <w:rsid w:val="003F23D3"/>
    <w:rsid w:val="003F3F08"/>
    <w:rsid w:val="003F49F1"/>
    <w:rsid w:val="003F6272"/>
    <w:rsid w:val="00400E72"/>
    <w:rsid w:val="00401400"/>
    <w:rsid w:val="00404869"/>
    <w:rsid w:val="00405884"/>
    <w:rsid w:val="00407D39"/>
    <w:rsid w:val="0041477A"/>
    <w:rsid w:val="00415585"/>
    <w:rsid w:val="00415AEA"/>
    <w:rsid w:val="004167A3"/>
    <w:rsid w:val="00417562"/>
    <w:rsid w:val="00432DAA"/>
    <w:rsid w:val="00434305"/>
    <w:rsid w:val="004347D3"/>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65FA"/>
    <w:rsid w:val="00484936"/>
    <w:rsid w:val="00485AB2"/>
    <w:rsid w:val="00485C89"/>
    <w:rsid w:val="00486BE3"/>
    <w:rsid w:val="004905E4"/>
    <w:rsid w:val="00490A89"/>
    <w:rsid w:val="00490AB4"/>
    <w:rsid w:val="00492F02"/>
    <w:rsid w:val="004939AE"/>
    <w:rsid w:val="004A12DF"/>
    <w:rsid w:val="004A1BA8"/>
    <w:rsid w:val="004A4B57"/>
    <w:rsid w:val="004A63FA"/>
    <w:rsid w:val="004A799A"/>
    <w:rsid w:val="004B2701"/>
    <w:rsid w:val="004B2E1B"/>
    <w:rsid w:val="004B3AC1"/>
    <w:rsid w:val="004B3E93"/>
    <w:rsid w:val="004B7BE2"/>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2137"/>
    <w:rsid w:val="004E30C5"/>
    <w:rsid w:val="004E3A9C"/>
    <w:rsid w:val="004E4AA5"/>
    <w:rsid w:val="004E4AEE"/>
    <w:rsid w:val="004E59E3"/>
    <w:rsid w:val="004E67C0"/>
    <w:rsid w:val="004E6DB3"/>
    <w:rsid w:val="004F291D"/>
    <w:rsid w:val="004F391A"/>
    <w:rsid w:val="004F3C9C"/>
    <w:rsid w:val="004F3CFB"/>
    <w:rsid w:val="004F6456"/>
    <w:rsid w:val="004F696E"/>
    <w:rsid w:val="004F6C71"/>
    <w:rsid w:val="00501139"/>
    <w:rsid w:val="0050363E"/>
    <w:rsid w:val="005039BC"/>
    <w:rsid w:val="005043BB"/>
    <w:rsid w:val="00504A3D"/>
    <w:rsid w:val="00505767"/>
    <w:rsid w:val="005072AA"/>
    <w:rsid w:val="005073F0"/>
    <w:rsid w:val="00510A7B"/>
    <w:rsid w:val="00512F6E"/>
    <w:rsid w:val="00513038"/>
    <w:rsid w:val="00514174"/>
    <w:rsid w:val="00514DF9"/>
    <w:rsid w:val="00516088"/>
    <w:rsid w:val="00516B0B"/>
    <w:rsid w:val="00517A56"/>
    <w:rsid w:val="005220EC"/>
    <w:rsid w:val="00522B9B"/>
    <w:rsid w:val="00523461"/>
    <w:rsid w:val="00523F95"/>
    <w:rsid w:val="00524D65"/>
    <w:rsid w:val="00525B16"/>
    <w:rsid w:val="00533D04"/>
    <w:rsid w:val="00534804"/>
    <w:rsid w:val="00534BDF"/>
    <w:rsid w:val="005354EA"/>
    <w:rsid w:val="00535EC4"/>
    <w:rsid w:val="00535ED9"/>
    <w:rsid w:val="0053692B"/>
    <w:rsid w:val="00541853"/>
    <w:rsid w:val="00542F55"/>
    <w:rsid w:val="00543BDA"/>
    <w:rsid w:val="005441CC"/>
    <w:rsid w:val="005479DA"/>
    <w:rsid w:val="00547BCC"/>
    <w:rsid w:val="0055013B"/>
    <w:rsid w:val="00551F6F"/>
    <w:rsid w:val="00555044"/>
    <w:rsid w:val="00557EC2"/>
    <w:rsid w:val="00561475"/>
    <w:rsid w:val="0056487B"/>
    <w:rsid w:val="00564FB9"/>
    <w:rsid w:val="005712F9"/>
    <w:rsid w:val="00573D9E"/>
    <w:rsid w:val="005801E3"/>
    <w:rsid w:val="00581802"/>
    <w:rsid w:val="00581F54"/>
    <w:rsid w:val="005836A8"/>
    <w:rsid w:val="00584262"/>
    <w:rsid w:val="00586630"/>
    <w:rsid w:val="00587ADD"/>
    <w:rsid w:val="00596160"/>
    <w:rsid w:val="005966E2"/>
    <w:rsid w:val="00597007"/>
    <w:rsid w:val="005A0966"/>
    <w:rsid w:val="005A11B7"/>
    <w:rsid w:val="005A217B"/>
    <w:rsid w:val="005A260B"/>
    <w:rsid w:val="005A4A1B"/>
    <w:rsid w:val="005A7830"/>
    <w:rsid w:val="005A7FCE"/>
    <w:rsid w:val="005B0F3F"/>
    <w:rsid w:val="005B33CD"/>
    <w:rsid w:val="005B4903"/>
    <w:rsid w:val="005B51CE"/>
    <w:rsid w:val="005B5885"/>
    <w:rsid w:val="005B5CD7"/>
    <w:rsid w:val="005B62D2"/>
    <w:rsid w:val="005B6CF6"/>
    <w:rsid w:val="005B7422"/>
    <w:rsid w:val="005C29B8"/>
    <w:rsid w:val="005C5F21"/>
    <w:rsid w:val="005C7156"/>
    <w:rsid w:val="005D0983"/>
    <w:rsid w:val="005D0C75"/>
    <w:rsid w:val="005D4171"/>
    <w:rsid w:val="005D6A95"/>
    <w:rsid w:val="005D6B2C"/>
    <w:rsid w:val="005D6D9C"/>
    <w:rsid w:val="005E2335"/>
    <w:rsid w:val="005E34CA"/>
    <w:rsid w:val="005E3C18"/>
    <w:rsid w:val="005E7881"/>
    <w:rsid w:val="005E78E0"/>
    <w:rsid w:val="005F0D9C"/>
    <w:rsid w:val="005F1AF6"/>
    <w:rsid w:val="005F284E"/>
    <w:rsid w:val="006002B2"/>
    <w:rsid w:val="006015CE"/>
    <w:rsid w:val="00604784"/>
    <w:rsid w:val="00606419"/>
    <w:rsid w:val="00607D29"/>
    <w:rsid w:val="00610F61"/>
    <w:rsid w:val="00612952"/>
    <w:rsid w:val="00614CC1"/>
    <w:rsid w:val="00615A9D"/>
    <w:rsid w:val="006162BE"/>
    <w:rsid w:val="00616BBB"/>
    <w:rsid w:val="00617387"/>
    <w:rsid w:val="006252D8"/>
    <w:rsid w:val="006257FA"/>
    <w:rsid w:val="006259BC"/>
    <w:rsid w:val="0062636B"/>
    <w:rsid w:val="00626922"/>
    <w:rsid w:val="00632182"/>
    <w:rsid w:val="00632AE0"/>
    <w:rsid w:val="00633C17"/>
    <w:rsid w:val="00636E3E"/>
    <w:rsid w:val="006379F7"/>
    <w:rsid w:val="00637E4D"/>
    <w:rsid w:val="00640620"/>
    <w:rsid w:val="00641A1F"/>
    <w:rsid w:val="00643710"/>
    <w:rsid w:val="00645904"/>
    <w:rsid w:val="00646EE3"/>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3A97"/>
    <w:rsid w:val="006840A6"/>
    <w:rsid w:val="006850CD"/>
    <w:rsid w:val="00685AAB"/>
    <w:rsid w:val="006869AC"/>
    <w:rsid w:val="006A07AA"/>
    <w:rsid w:val="006A25E5"/>
    <w:rsid w:val="006A2B46"/>
    <w:rsid w:val="006A336D"/>
    <w:rsid w:val="006A37B9"/>
    <w:rsid w:val="006A3CCF"/>
    <w:rsid w:val="006A4F42"/>
    <w:rsid w:val="006B2672"/>
    <w:rsid w:val="006B54BF"/>
    <w:rsid w:val="006B5F44"/>
    <w:rsid w:val="006B5F90"/>
    <w:rsid w:val="006B62E4"/>
    <w:rsid w:val="006C1BBA"/>
    <w:rsid w:val="006C2079"/>
    <w:rsid w:val="006C3288"/>
    <w:rsid w:val="006C5A62"/>
    <w:rsid w:val="006C5D68"/>
    <w:rsid w:val="006C6976"/>
    <w:rsid w:val="006C6DD0"/>
    <w:rsid w:val="006D04EA"/>
    <w:rsid w:val="006D16C4"/>
    <w:rsid w:val="006D3E96"/>
    <w:rsid w:val="006D4515"/>
    <w:rsid w:val="006D4BB1"/>
    <w:rsid w:val="006D6593"/>
    <w:rsid w:val="006E5DEE"/>
    <w:rsid w:val="006F03A8"/>
    <w:rsid w:val="006F0ED7"/>
    <w:rsid w:val="006F2ACA"/>
    <w:rsid w:val="006F2ADC"/>
    <w:rsid w:val="006F2BFE"/>
    <w:rsid w:val="006F31E9"/>
    <w:rsid w:val="006F6284"/>
    <w:rsid w:val="007002C5"/>
    <w:rsid w:val="00704387"/>
    <w:rsid w:val="00707669"/>
    <w:rsid w:val="00711CBA"/>
    <w:rsid w:val="00711FB5"/>
    <w:rsid w:val="00712A01"/>
    <w:rsid w:val="00714F58"/>
    <w:rsid w:val="00720332"/>
    <w:rsid w:val="00722FBF"/>
    <w:rsid w:val="00722FC2"/>
    <w:rsid w:val="00725949"/>
    <w:rsid w:val="00727FA2"/>
    <w:rsid w:val="007322D9"/>
    <w:rsid w:val="00732BC0"/>
    <w:rsid w:val="007339EE"/>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C1F"/>
    <w:rsid w:val="00774DA4"/>
    <w:rsid w:val="00776599"/>
    <w:rsid w:val="00777B6D"/>
    <w:rsid w:val="00777B90"/>
    <w:rsid w:val="0078114B"/>
    <w:rsid w:val="00781DD2"/>
    <w:rsid w:val="00783ECF"/>
    <w:rsid w:val="0078413A"/>
    <w:rsid w:val="00790CA3"/>
    <w:rsid w:val="00790E01"/>
    <w:rsid w:val="0079511D"/>
    <w:rsid w:val="007959E8"/>
    <w:rsid w:val="00795E9C"/>
    <w:rsid w:val="00797426"/>
    <w:rsid w:val="007A0521"/>
    <w:rsid w:val="007A061E"/>
    <w:rsid w:val="007A1674"/>
    <w:rsid w:val="007A2E12"/>
    <w:rsid w:val="007A3475"/>
    <w:rsid w:val="007A41C8"/>
    <w:rsid w:val="007A54CE"/>
    <w:rsid w:val="007A577B"/>
    <w:rsid w:val="007A6118"/>
    <w:rsid w:val="007A7FFA"/>
    <w:rsid w:val="007B04EB"/>
    <w:rsid w:val="007B0D4F"/>
    <w:rsid w:val="007B5A3D"/>
    <w:rsid w:val="007B5B95"/>
    <w:rsid w:val="007B68EA"/>
    <w:rsid w:val="007C19E8"/>
    <w:rsid w:val="007C2D89"/>
    <w:rsid w:val="007C4593"/>
    <w:rsid w:val="007C5309"/>
    <w:rsid w:val="007C55B8"/>
    <w:rsid w:val="007C6069"/>
    <w:rsid w:val="007C79EE"/>
    <w:rsid w:val="007D06C4"/>
    <w:rsid w:val="007D0A70"/>
    <w:rsid w:val="007D1352"/>
    <w:rsid w:val="007D2508"/>
    <w:rsid w:val="007D346A"/>
    <w:rsid w:val="007D54AA"/>
    <w:rsid w:val="007D6518"/>
    <w:rsid w:val="007D76BD"/>
    <w:rsid w:val="007E0BF1"/>
    <w:rsid w:val="007F0ED8"/>
    <w:rsid w:val="007F0F63"/>
    <w:rsid w:val="007F3F09"/>
    <w:rsid w:val="007F75CE"/>
    <w:rsid w:val="008013A4"/>
    <w:rsid w:val="008027CE"/>
    <w:rsid w:val="00802F42"/>
    <w:rsid w:val="008041EB"/>
    <w:rsid w:val="00804383"/>
    <w:rsid w:val="00804BB7"/>
    <w:rsid w:val="00804DF4"/>
    <w:rsid w:val="00807837"/>
    <w:rsid w:val="00810257"/>
    <w:rsid w:val="008104F5"/>
    <w:rsid w:val="00811072"/>
    <w:rsid w:val="00811369"/>
    <w:rsid w:val="00814519"/>
    <w:rsid w:val="00814E50"/>
    <w:rsid w:val="00815419"/>
    <w:rsid w:val="008163C8"/>
    <w:rsid w:val="00817325"/>
    <w:rsid w:val="008209E6"/>
    <w:rsid w:val="00823303"/>
    <w:rsid w:val="008233B2"/>
    <w:rsid w:val="00823A9F"/>
    <w:rsid w:val="00823C85"/>
    <w:rsid w:val="00825138"/>
    <w:rsid w:val="0082640D"/>
    <w:rsid w:val="008269DD"/>
    <w:rsid w:val="00830621"/>
    <w:rsid w:val="0083348C"/>
    <w:rsid w:val="00834A06"/>
    <w:rsid w:val="008373D3"/>
    <w:rsid w:val="00840617"/>
    <w:rsid w:val="00842A47"/>
    <w:rsid w:val="00843C13"/>
    <w:rsid w:val="008454F8"/>
    <w:rsid w:val="00851342"/>
    <w:rsid w:val="0085173A"/>
    <w:rsid w:val="00855430"/>
    <w:rsid w:val="008603CE"/>
    <w:rsid w:val="008620FC"/>
    <w:rsid w:val="008627A5"/>
    <w:rsid w:val="00863E05"/>
    <w:rsid w:val="008652A3"/>
    <w:rsid w:val="00865ACA"/>
    <w:rsid w:val="00865D28"/>
    <w:rsid w:val="00865F85"/>
    <w:rsid w:val="00867C10"/>
    <w:rsid w:val="00870439"/>
    <w:rsid w:val="00870DA1"/>
    <w:rsid w:val="00882054"/>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521"/>
    <w:rsid w:val="008B3615"/>
    <w:rsid w:val="008B4AC4"/>
    <w:rsid w:val="008B4C6B"/>
    <w:rsid w:val="008B50C8"/>
    <w:rsid w:val="008B5281"/>
    <w:rsid w:val="008B7E05"/>
    <w:rsid w:val="008C1797"/>
    <w:rsid w:val="008C1966"/>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5B10"/>
    <w:rsid w:val="008F70BD"/>
    <w:rsid w:val="008F788F"/>
    <w:rsid w:val="008F7EA2"/>
    <w:rsid w:val="00902722"/>
    <w:rsid w:val="009027BC"/>
    <w:rsid w:val="0090384F"/>
    <w:rsid w:val="009062E6"/>
    <w:rsid w:val="00907E59"/>
    <w:rsid w:val="00911BE5"/>
    <w:rsid w:val="00913CA9"/>
    <w:rsid w:val="009145AE"/>
    <w:rsid w:val="009146CE"/>
    <w:rsid w:val="00914CA7"/>
    <w:rsid w:val="00915C3E"/>
    <w:rsid w:val="009161A8"/>
    <w:rsid w:val="0091673D"/>
    <w:rsid w:val="009245F5"/>
    <w:rsid w:val="009249EC"/>
    <w:rsid w:val="0092542E"/>
    <w:rsid w:val="009273B3"/>
    <w:rsid w:val="009305B5"/>
    <w:rsid w:val="00934C12"/>
    <w:rsid w:val="00940BB2"/>
    <w:rsid w:val="009429D5"/>
    <w:rsid w:val="00942BF1"/>
    <w:rsid w:val="00945180"/>
    <w:rsid w:val="00945428"/>
    <w:rsid w:val="0094607B"/>
    <w:rsid w:val="00952C52"/>
    <w:rsid w:val="00953604"/>
    <w:rsid w:val="009610DC"/>
    <w:rsid w:val="00961490"/>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1E2"/>
    <w:rsid w:val="0099551B"/>
    <w:rsid w:val="00995680"/>
    <w:rsid w:val="00997BF1"/>
    <w:rsid w:val="009A089C"/>
    <w:rsid w:val="009A118E"/>
    <w:rsid w:val="009A21CD"/>
    <w:rsid w:val="009A278C"/>
    <w:rsid w:val="009A2BC2"/>
    <w:rsid w:val="009A3503"/>
    <w:rsid w:val="009A3EEC"/>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50D2"/>
    <w:rsid w:val="009D6BCA"/>
    <w:rsid w:val="009D6E1E"/>
    <w:rsid w:val="009E0F62"/>
    <w:rsid w:val="009E4A58"/>
    <w:rsid w:val="009E5A2D"/>
    <w:rsid w:val="009E5AB2"/>
    <w:rsid w:val="009E6219"/>
    <w:rsid w:val="009E6B36"/>
    <w:rsid w:val="009F03B3"/>
    <w:rsid w:val="009F4393"/>
    <w:rsid w:val="009F4F2A"/>
    <w:rsid w:val="00A01757"/>
    <w:rsid w:val="00A028C0"/>
    <w:rsid w:val="00A02BAE"/>
    <w:rsid w:val="00A06A6B"/>
    <w:rsid w:val="00A07E47"/>
    <w:rsid w:val="00A129D0"/>
    <w:rsid w:val="00A12C33"/>
    <w:rsid w:val="00A1306F"/>
    <w:rsid w:val="00A138BA"/>
    <w:rsid w:val="00A14C8E"/>
    <w:rsid w:val="00A153D9"/>
    <w:rsid w:val="00A15F09"/>
    <w:rsid w:val="00A169B6"/>
    <w:rsid w:val="00A2271D"/>
    <w:rsid w:val="00A236E5"/>
    <w:rsid w:val="00A237D5"/>
    <w:rsid w:val="00A24085"/>
    <w:rsid w:val="00A24F7B"/>
    <w:rsid w:val="00A27626"/>
    <w:rsid w:val="00A30EFC"/>
    <w:rsid w:val="00A31984"/>
    <w:rsid w:val="00A319FD"/>
    <w:rsid w:val="00A32D73"/>
    <w:rsid w:val="00A32ECE"/>
    <w:rsid w:val="00A3367B"/>
    <w:rsid w:val="00A3597D"/>
    <w:rsid w:val="00A40091"/>
    <w:rsid w:val="00A4030F"/>
    <w:rsid w:val="00A41C79"/>
    <w:rsid w:val="00A41CB5"/>
    <w:rsid w:val="00A42CDF"/>
    <w:rsid w:val="00A4452E"/>
    <w:rsid w:val="00A4472C"/>
    <w:rsid w:val="00A44E69"/>
    <w:rsid w:val="00A4661E"/>
    <w:rsid w:val="00A55BD6"/>
    <w:rsid w:val="00A55D50"/>
    <w:rsid w:val="00A57142"/>
    <w:rsid w:val="00A60D34"/>
    <w:rsid w:val="00A61E62"/>
    <w:rsid w:val="00A648CD"/>
    <w:rsid w:val="00A6537A"/>
    <w:rsid w:val="00A67866"/>
    <w:rsid w:val="00A70B07"/>
    <w:rsid w:val="00A723F8"/>
    <w:rsid w:val="00A773D5"/>
    <w:rsid w:val="00A77CCB"/>
    <w:rsid w:val="00A82757"/>
    <w:rsid w:val="00A83D8D"/>
    <w:rsid w:val="00A8446B"/>
    <w:rsid w:val="00A8473F"/>
    <w:rsid w:val="00A862D6"/>
    <w:rsid w:val="00A8715E"/>
    <w:rsid w:val="00A9295B"/>
    <w:rsid w:val="00A92F7D"/>
    <w:rsid w:val="00A93B09"/>
    <w:rsid w:val="00A952D7"/>
    <w:rsid w:val="00A95595"/>
    <w:rsid w:val="00A963F7"/>
    <w:rsid w:val="00A96AD8"/>
    <w:rsid w:val="00AA052C"/>
    <w:rsid w:val="00AA1E45"/>
    <w:rsid w:val="00AA2A24"/>
    <w:rsid w:val="00AA4286"/>
    <w:rsid w:val="00AA456B"/>
    <w:rsid w:val="00AA57F5"/>
    <w:rsid w:val="00AA672E"/>
    <w:rsid w:val="00AA6EC9"/>
    <w:rsid w:val="00AB6309"/>
    <w:rsid w:val="00AB6C5F"/>
    <w:rsid w:val="00AB7129"/>
    <w:rsid w:val="00AC27A6"/>
    <w:rsid w:val="00AC30F7"/>
    <w:rsid w:val="00AC3A5A"/>
    <w:rsid w:val="00AC4D95"/>
    <w:rsid w:val="00AC5DF4"/>
    <w:rsid w:val="00AC604D"/>
    <w:rsid w:val="00AD0AEF"/>
    <w:rsid w:val="00AD11B7"/>
    <w:rsid w:val="00AD1A94"/>
    <w:rsid w:val="00AD1C05"/>
    <w:rsid w:val="00AD2278"/>
    <w:rsid w:val="00AD3367"/>
    <w:rsid w:val="00AD4126"/>
    <w:rsid w:val="00AD421C"/>
    <w:rsid w:val="00AD44FA"/>
    <w:rsid w:val="00AE070A"/>
    <w:rsid w:val="00AE101C"/>
    <w:rsid w:val="00AF0C18"/>
    <w:rsid w:val="00AF2969"/>
    <w:rsid w:val="00AF47C5"/>
    <w:rsid w:val="00AF4C2D"/>
    <w:rsid w:val="00AF52FD"/>
    <w:rsid w:val="00AF5398"/>
    <w:rsid w:val="00B049AF"/>
    <w:rsid w:val="00B05A4D"/>
    <w:rsid w:val="00B07242"/>
    <w:rsid w:val="00B10534"/>
    <w:rsid w:val="00B113DB"/>
    <w:rsid w:val="00B11D8A"/>
    <w:rsid w:val="00B12981"/>
    <w:rsid w:val="00B147DD"/>
    <w:rsid w:val="00B156FD"/>
    <w:rsid w:val="00B16115"/>
    <w:rsid w:val="00B21F61"/>
    <w:rsid w:val="00B23045"/>
    <w:rsid w:val="00B261F1"/>
    <w:rsid w:val="00B265BC"/>
    <w:rsid w:val="00B31FB1"/>
    <w:rsid w:val="00B320CC"/>
    <w:rsid w:val="00B33952"/>
    <w:rsid w:val="00B33C5E"/>
    <w:rsid w:val="00B342F4"/>
    <w:rsid w:val="00B34369"/>
    <w:rsid w:val="00B34DC2"/>
    <w:rsid w:val="00B378E5"/>
    <w:rsid w:val="00B4346D"/>
    <w:rsid w:val="00B440F4"/>
    <w:rsid w:val="00B447A5"/>
    <w:rsid w:val="00B4654C"/>
    <w:rsid w:val="00B47293"/>
    <w:rsid w:val="00B47786"/>
    <w:rsid w:val="00B52120"/>
    <w:rsid w:val="00B54ABC"/>
    <w:rsid w:val="00B55CD8"/>
    <w:rsid w:val="00B56FBE"/>
    <w:rsid w:val="00B62B58"/>
    <w:rsid w:val="00B65149"/>
    <w:rsid w:val="00B66567"/>
    <w:rsid w:val="00B66F52"/>
    <w:rsid w:val="00B66FE5"/>
    <w:rsid w:val="00B675B7"/>
    <w:rsid w:val="00B72880"/>
    <w:rsid w:val="00B72DB6"/>
    <w:rsid w:val="00B758BF"/>
    <w:rsid w:val="00B827A6"/>
    <w:rsid w:val="00B831CE"/>
    <w:rsid w:val="00B86677"/>
    <w:rsid w:val="00B87131"/>
    <w:rsid w:val="00B879A4"/>
    <w:rsid w:val="00B9127B"/>
    <w:rsid w:val="00B91566"/>
    <w:rsid w:val="00B9320C"/>
    <w:rsid w:val="00B939B1"/>
    <w:rsid w:val="00B96D40"/>
    <w:rsid w:val="00B97386"/>
    <w:rsid w:val="00BA263B"/>
    <w:rsid w:val="00BA42B2"/>
    <w:rsid w:val="00BA58D4"/>
    <w:rsid w:val="00BA5B9E"/>
    <w:rsid w:val="00BA7C9A"/>
    <w:rsid w:val="00BB5F8F"/>
    <w:rsid w:val="00BB62F1"/>
    <w:rsid w:val="00BB657A"/>
    <w:rsid w:val="00BC1A4E"/>
    <w:rsid w:val="00BC5DC7"/>
    <w:rsid w:val="00BC6B8B"/>
    <w:rsid w:val="00BC73D8"/>
    <w:rsid w:val="00BD1D8F"/>
    <w:rsid w:val="00BD52D7"/>
    <w:rsid w:val="00BD5886"/>
    <w:rsid w:val="00BD5AD2"/>
    <w:rsid w:val="00BD6082"/>
    <w:rsid w:val="00BE22F3"/>
    <w:rsid w:val="00BE49EE"/>
    <w:rsid w:val="00BE5B52"/>
    <w:rsid w:val="00BE7B8D"/>
    <w:rsid w:val="00BF0993"/>
    <w:rsid w:val="00BF10A9"/>
    <w:rsid w:val="00BF1703"/>
    <w:rsid w:val="00BF231C"/>
    <w:rsid w:val="00BF51E5"/>
    <w:rsid w:val="00BF74A6"/>
    <w:rsid w:val="00C013AD"/>
    <w:rsid w:val="00C03CE9"/>
    <w:rsid w:val="00C04904"/>
    <w:rsid w:val="00C056B3"/>
    <w:rsid w:val="00C103E5"/>
    <w:rsid w:val="00C1211C"/>
    <w:rsid w:val="00C13319"/>
    <w:rsid w:val="00C13EE9"/>
    <w:rsid w:val="00C14D87"/>
    <w:rsid w:val="00C21540"/>
    <w:rsid w:val="00C21906"/>
    <w:rsid w:val="00C21BFA"/>
    <w:rsid w:val="00C21E72"/>
    <w:rsid w:val="00C23565"/>
    <w:rsid w:val="00C24C8D"/>
    <w:rsid w:val="00C25FE2"/>
    <w:rsid w:val="00C26B53"/>
    <w:rsid w:val="00C279B2"/>
    <w:rsid w:val="00C33387"/>
    <w:rsid w:val="00C33E50"/>
    <w:rsid w:val="00C34C20"/>
    <w:rsid w:val="00C35A3E"/>
    <w:rsid w:val="00C40CCD"/>
    <w:rsid w:val="00C42130"/>
    <w:rsid w:val="00C423A4"/>
    <w:rsid w:val="00C44BF5"/>
    <w:rsid w:val="00C50A8E"/>
    <w:rsid w:val="00C55232"/>
    <w:rsid w:val="00C553A4"/>
    <w:rsid w:val="00C55A06"/>
    <w:rsid w:val="00C55D03"/>
    <w:rsid w:val="00C601BC"/>
    <w:rsid w:val="00C60A58"/>
    <w:rsid w:val="00C6329F"/>
    <w:rsid w:val="00C63340"/>
    <w:rsid w:val="00C643F9"/>
    <w:rsid w:val="00C64E95"/>
    <w:rsid w:val="00C655FD"/>
    <w:rsid w:val="00C71372"/>
    <w:rsid w:val="00C72410"/>
    <w:rsid w:val="00C7287F"/>
    <w:rsid w:val="00C72F0E"/>
    <w:rsid w:val="00C80CB8"/>
    <w:rsid w:val="00C819F8"/>
    <w:rsid w:val="00C8248C"/>
    <w:rsid w:val="00C8480C"/>
    <w:rsid w:val="00C84E33"/>
    <w:rsid w:val="00C85AEE"/>
    <w:rsid w:val="00C86176"/>
    <w:rsid w:val="00C86D6F"/>
    <w:rsid w:val="00C905FC"/>
    <w:rsid w:val="00C92D03"/>
    <w:rsid w:val="00C9319C"/>
    <w:rsid w:val="00C9435D"/>
    <w:rsid w:val="00C9517F"/>
    <w:rsid w:val="00C96741"/>
    <w:rsid w:val="00CA2D1B"/>
    <w:rsid w:val="00CA482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69A"/>
    <w:rsid w:val="00CD4A20"/>
    <w:rsid w:val="00CD50A1"/>
    <w:rsid w:val="00CD519E"/>
    <w:rsid w:val="00CE0C4F"/>
    <w:rsid w:val="00CE0FD8"/>
    <w:rsid w:val="00CE19A0"/>
    <w:rsid w:val="00CE30EA"/>
    <w:rsid w:val="00CF048A"/>
    <w:rsid w:val="00CF155A"/>
    <w:rsid w:val="00CF2947"/>
    <w:rsid w:val="00CF44B1"/>
    <w:rsid w:val="00CF686F"/>
    <w:rsid w:val="00CF6E60"/>
    <w:rsid w:val="00CF7BCA"/>
    <w:rsid w:val="00D0054F"/>
    <w:rsid w:val="00D008FD"/>
    <w:rsid w:val="00D028F2"/>
    <w:rsid w:val="00D0321C"/>
    <w:rsid w:val="00D035EC"/>
    <w:rsid w:val="00D06AB1"/>
    <w:rsid w:val="00D072ED"/>
    <w:rsid w:val="00D07A16"/>
    <w:rsid w:val="00D1067E"/>
    <w:rsid w:val="00D10F50"/>
    <w:rsid w:val="00D11272"/>
    <w:rsid w:val="00D126F5"/>
    <w:rsid w:val="00D1489E"/>
    <w:rsid w:val="00D17E95"/>
    <w:rsid w:val="00D20737"/>
    <w:rsid w:val="00D21E81"/>
    <w:rsid w:val="00D223DE"/>
    <w:rsid w:val="00D25E37"/>
    <w:rsid w:val="00D2661A"/>
    <w:rsid w:val="00D27582"/>
    <w:rsid w:val="00D32719"/>
    <w:rsid w:val="00D33333"/>
    <w:rsid w:val="00D33A6E"/>
    <w:rsid w:val="00D352A2"/>
    <w:rsid w:val="00D35AA4"/>
    <w:rsid w:val="00D37D9F"/>
    <w:rsid w:val="00D40A83"/>
    <w:rsid w:val="00D4162B"/>
    <w:rsid w:val="00D4514F"/>
    <w:rsid w:val="00D451E2"/>
    <w:rsid w:val="00D4545E"/>
    <w:rsid w:val="00D45E89"/>
    <w:rsid w:val="00D45E8D"/>
    <w:rsid w:val="00D466AE"/>
    <w:rsid w:val="00D4734F"/>
    <w:rsid w:val="00D51BF3"/>
    <w:rsid w:val="00D63276"/>
    <w:rsid w:val="00D66846"/>
    <w:rsid w:val="00D675FB"/>
    <w:rsid w:val="00D71F25"/>
    <w:rsid w:val="00D77031"/>
    <w:rsid w:val="00D84941"/>
    <w:rsid w:val="00D84FA1"/>
    <w:rsid w:val="00D851F0"/>
    <w:rsid w:val="00D86DB7"/>
    <w:rsid w:val="00D91354"/>
    <w:rsid w:val="00D926D0"/>
    <w:rsid w:val="00D93030"/>
    <w:rsid w:val="00D950E1"/>
    <w:rsid w:val="00D952A6"/>
    <w:rsid w:val="00D97F99"/>
    <w:rsid w:val="00DA19E7"/>
    <w:rsid w:val="00DA1E08"/>
    <w:rsid w:val="00DA24F8"/>
    <w:rsid w:val="00DA28E8"/>
    <w:rsid w:val="00DA38D3"/>
    <w:rsid w:val="00DA3932"/>
    <w:rsid w:val="00DA64F8"/>
    <w:rsid w:val="00DA6C15"/>
    <w:rsid w:val="00DA7370"/>
    <w:rsid w:val="00DB1744"/>
    <w:rsid w:val="00DB38EE"/>
    <w:rsid w:val="00DB498B"/>
    <w:rsid w:val="00DB66CA"/>
    <w:rsid w:val="00DB6BCA"/>
    <w:rsid w:val="00DC0321"/>
    <w:rsid w:val="00DC0823"/>
    <w:rsid w:val="00DC3067"/>
    <w:rsid w:val="00DC370B"/>
    <w:rsid w:val="00DC5B90"/>
    <w:rsid w:val="00DD00F2"/>
    <w:rsid w:val="00DD00FF"/>
    <w:rsid w:val="00DD0619"/>
    <w:rsid w:val="00DD07FB"/>
    <w:rsid w:val="00DD25C6"/>
    <w:rsid w:val="00DD54B0"/>
    <w:rsid w:val="00DD57EE"/>
    <w:rsid w:val="00DD6BCC"/>
    <w:rsid w:val="00DD6DA4"/>
    <w:rsid w:val="00DE0A4B"/>
    <w:rsid w:val="00DE2410"/>
    <w:rsid w:val="00DE2939"/>
    <w:rsid w:val="00DE51F0"/>
    <w:rsid w:val="00DE6E81"/>
    <w:rsid w:val="00DE703F"/>
    <w:rsid w:val="00DE7595"/>
    <w:rsid w:val="00DF15BE"/>
    <w:rsid w:val="00DF1961"/>
    <w:rsid w:val="00DF1C9F"/>
    <w:rsid w:val="00DF44DE"/>
    <w:rsid w:val="00E01138"/>
    <w:rsid w:val="00E02DFB"/>
    <w:rsid w:val="00E030F9"/>
    <w:rsid w:val="00E0311A"/>
    <w:rsid w:val="00E03138"/>
    <w:rsid w:val="00E06404"/>
    <w:rsid w:val="00E11A85"/>
    <w:rsid w:val="00E12495"/>
    <w:rsid w:val="00E14AF0"/>
    <w:rsid w:val="00E15CCD"/>
    <w:rsid w:val="00E17BAC"/>
    <w:rsid w:val="00E202EF"/>
    <w:rsid w:val="00E20878"/>
    <w:rsid w:val="00E20AAD"/>
    <w:rsid w:val="00E210B5"/>
    <w:rsid w:val="00E2552F"/>
    <w:rsid w:val="00E30035"/>
    <w:rsid w:val="00E3137A"/>
    <w:rsid w:val="00E31540"/>
    <w:rsid w:val="00E32CCF"/>
    <w:rsid w:val="00E34A98"/>
    <w:rsid w:val="00E35D1E"/>
    <w:rsid w:val="00E364F9"/>
    <w:rsid w:val="00E365FA"/>
    <w:rsid w:val="00E40538"/>
    <w:rsid w:val="00E40C94"/>
    <w:rsid w:val="00E41A56"/>
    <w:rsid w:val="00E43C00"/>
    <w:rsid w:val="00E44A83"/>
    <w:rsid w:val="00E502C1"/>
    <w:rsid w:val="00E502DD"/>
    <w:rsid w:val="00E50D3A"/>
    <w:rsid w:val="00E51387"/>
    <w:rsid w:val="00E51E68"/>
    <w:rsid w:val="00E52EFD"/>
    <w:rsid w:val="00E5408A"/>
    <w:rsid w:val="00E5473F"/>
    <w:rsid w:val="00E56800"/>
    <w:rsid w:val="00E60CD7"/>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1679"/>
    <w:rsid w:val="00EA58D1"/>
    <w:rsid w:val="00EA5B51"/>
    <w:rsid w:val="00EA61BC"/>
    <w:rsid w:val="00EA681A"/>
    <w:rsid w:val="00EA735B"/>
    <w:rsid w:val="00EB1E69"/>
    <w:rsid w:val="00EB2086"/>
    <w:rsid w:val="00EB2C08"/>
    <w:rsid w:val="00EB5EDF"/>
    <w:rsid w:val="00EB60FE"/>
    <w:rsid w:val="00EB74DB"/>
    <w:rsid w:val="00EC3577"/>
    <w:rsid w:val="00EC5359"/>
    <w:rsid w:val="00EC562A"/>
    <w:rsid w:val="00ED067A"/>
    <w:rsid w:val="00ED2B50"/>
    <w:rsid w:val="00ED5403"/>
    <w:rsid w:val="00EE0350"/>
    <w:rsid w:val="00EE0719"/>
    <w:rsid w:val="00EE0E80"/>
    <w:rsid w:val="00EE613F"/>
    <w:rsid w:val="00EE7295"/>
    <w:rsid w:val="00EE7869"/>
    <w:rsid w:val="00EF054A"/>
    <w:rsid w:val="00EF1436"/>
    <w:rsid w:val="00EF3235"/>
    <w:rsid w:val="00EF7E72"/>
    <w:rsid w:val="00F0147C"/>
    <w:rsid w:val="00F06D37"/>
    <w:rsid w:val="00F07B9D"/>
    <w:rsid w:val="00F11586"/>
    <w:rsid w:val="00F1183B"/>
    <w:rsid w:val="00F11C9F"/>
    <w:rsid w:val="00F12263"/>
    <w:rsid w:val="00F1409D"/>
    <w:rsid w:val="00F14214"/>
    <w:rsid w:val="00F146BD"/>
    <w:rsid w:val="00F157A9"/>
    <w:rsid w:val="00F25BB6"/>
    <w:rsid w:val="00F26B7E"/>
    <w:rsid w:val="00F27A3B"/>
    <w:rsid w:val="00F27B21"/>
    <w:rsid w:val="00F33817"/>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1F2F"/>
    <w:rsid w:val="00F72142"/>
    <w:rsid w:val="00F72AE7"/>
    <w:rsid w:val="00F735E2"/>
    <w:rsid w:val="00F84934"/>
    <w:rsid w:val="00F84FD0"/>
    <w:rsid w:val="00F859A8"/>
    <w:rsid w:val="00F85D99"/>
    <w:rsid w:val="00F876C4"/>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5C7F"/>
    <w:rsid w:val="00FB7054"/>
    <w:rsid w:val="00FC17B7"/>
    <w:rsid w:val="00FC2CB7"/>
    <w:rsid w:val="00FC4090"/>
    <w:rsid w:val="00FC55B4"/>
    <w:rsid w:val="00FD00E6"/>
    <w:rsid w:val="00FD09A1"/>
    <w:rsid w:val="00FD2A7C"/>
    <w:rsid w:val="00FD59EB"/>
    <w:rsid w:val="00FD7299"/>
    <w:rsid w:val="00FE1FBE"/>
    <w:rsid w:val="00FE3003"/>
    <w:rsid w:val="00FE3901"/>
    <w:rsid w:val="00FE4BCE"/>
    <w:rsid w:val="00FE54AE"/>
    <w:rsid w:val="00FE576A"/>
    <w:rsid w:val="00FE61CF"/>
    <w:rsid w:val="00FE7E79"/>
    <w:rsid w:val="00FF3E7D"/>
    <w:rsid w:val="00FF5B99"/>
    <w:rsid w:val="00FF730C"/>
    <w:rsid w:val="00FF73F4"/>
    <w:rsid w:val="00FF7CE4"/>
    <w:rsid w:val="00FF7E39"/>
    <w:rsid w:val="047D34C5"/>
    <w:rsid w:val="07610E7C"/>
    <w:rsid w:val="0D957AD2"/>
    <w:rsid w:val="12394ECF"/>
    <w:rsid w:val="235C5246"/>
    <w:rsid w:val="24867D38"/>
    <w:rsid w:val="35C6441D"/>
    <w:rsid w:val="44F92119"/>
    <w:rsid w:val="486B670D"/>
    <w:rsid w:val="494D12C0"/>
    <w:rsid w:val="55366A71"/>
    <w:rsid w:val="57DB324B"/>
    <w:rsid w:val="5C5123E2"/>
    <w:rsid w:val="5CD635D1"/>
    <w:rsid w:val="626F35C2"/>
    <w:rsid w:val="659876A1"/>
    <w:rsid w:val="76AC0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4288A70"/>
  <w15:docId w15:val="{0B145DD9-8257-4088-AE49-B71DBE50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annotation text"/>
    <w:basedOn w:val="afff5"/>
    <w:link w:val="afffb"/>
    <w:uiPriority w:val="99"/>
    <w:unhideWhenUsed/>
    <w:qFormat/>
    <w:pPr>
      <w:jc w:val="left"/>
    </w:pPr>
  </w:style>
  <w:style w:type="paragraph" w:styleId="afffc">
    <w:name w:val="Body Text"/>
    <w:basedOn w:val="afff5"/>
    <w:link w:val="afffd"/>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e">
    <w:name w:val="Balloon Text"/>
    <w:basedOn w:val="afff5"/>
    <w:link w:val="affff"/>
    <w:uiPriority w:val="99"/>
    <w:semiHidden/>
    <w:unhideWhenUsed/>
    <w:qFormat/>
    <w:rPr>
      <w:sz w:val="18"/>
      <w:szCs w:val="18"/>
    </w:rPr>
  </w:style>
  <w:style w:type="paragraph" w:styleId="affff0">
    <w:name w:val="footer"/>
    <w:basedOn w:val="afff5"/>
    <w:link w:val="affff1"/>
    <w:uiPriority w:val="99"/>
    <w:qFormat/>
    <w:pPr>
      <w:tabs>
        <w:tab w:val="center" w:pos="4153"/>
        <w:tab w:val="right" w:pos="8306"/>
      </w:tabs>
      <w:adjustRightInd/>
      <w:snapToGrid w:val="0"/>
      <w:spacing w:line="240" w:lineRule="auto"/>
      <w:jc w:val="right"/>
    </w:pPr>
    <w:rPr>
      <w:rFonts w:ascii="宋体"/>
      <w:sz w:val="18"/>
      <w:szCs w:val="18"/>
    </w:rPr>
  </w:style>
  <w:style w:type="paragraph" w:styleId="affff2">
    <w:name w:val="header"/>
    <w:basedOn w:val="afff5"/>
    <w:link w:val="affff3"/>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4">
    <w:name w:val="footnote text"/>
    <w:basedOn w:val="afff5"/>
    <w:next w:val="afff5"/>
    <w:link w:val="affff5"/>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6">
    <w:name w:val="table of figures"/>
    <w:basedOn w:val="afff5"/>
    <w:next w:val="afff5"/>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7">
    <w:name w:val="Title"/>
    <w:basedOn w:val="afff5"/>
    <w:link w:val="affff8"/>
    <w:qFormat/>
    <w:pPr>
      <w:spacing w:before="240" w:after="60"/>
      <w:jc w:val="center"/>
      <w:outlineLvl w:val="0"/>
    </w:pPr>
    <w:rPr>
      <w:rFonts w:ascii="Arial" w:hAnsi="Arial" w:cs="Arial"/>
      <w:b/>
      <w:bCs/>
      <w:sz w:val="32"/>
      <w:szCs w:val="32"/>
    </w:rPr>
  </w:style>
  <w:style w:type="paragraph" w:styleId="affff9">
    <w:name w:val="annotation subject"/>
    <w:basedOn w:val="afffa"/>
    <w:next w:val="afffa"/>
    <w:link w:val="affffa"/>
    <w:uiPriority w:val="99"/>
    <w:semiHidden/>
    <w:unhideWhenUsed/>
    <w:qFormat/>
    <w:rPr>
      <w:b/>
      <w:bCs/>
    </w:rPr>
  </w:style>
  <w:style w:type="table" w:styleId="affffb">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c">
    <w:name w:val="Strong"/>
    <w:uiPriority w:val="22"/>
    <w:qFormat/>
    <w:rPr>
      <w:b/>
      <w:bCs/>
    </w:rPr>
  </w:style>
  <w:style w:type="character" w:styleId="affffd">
    <w:name w:val="page number"/>
    <w:qFormat/>
    <w:rPr>
      <w:rFonts w:ascii="宋体" w:eastAsia="宋体" w:hAnsi="Times New Roman"/>
      <w:sz w:val="18"/>
    </w:rPr>
  </w:style>
  <w:style w:type="character" w:styleId="affffe">
    <w:name w:val="Emphasis"/>
    <w:uiPriority w:val="20"/>
    <w:qFormat/>
    <w:rPr>
      <w:i/>
      <w:iCs/>
    </w:rPr>
  </w:style>
  <w:style w:type="character" w:styleId="afffff">
    <w:name w:val="Hyperlink"/>
    <w:uiPriority w:val="99"/>
    <w:qFormat/>
    <w:rPr>
      <w:rFonts w:ascii="宋体" w:eastAsia="宋体" w:hAnsi="Times New Roman"/>
      <w:color w:val="auto"/>
      <w:spacing w:val="0"/>
      <w:w w:val="100"/>
      <w:position w:val="0"/>
      <w:sz w:val="21"/>
      <w:u w:val="none"/>
      <w:vertAlign w:val="baseline"/>
    </w:rPr>
  </w:style>
  <w:style w:type="character" w:styleId="afffff0">
    <w:name w:val="annotation reference"/>
    <w:basedOn w:val="afff6"/>
    <w:uiPriority w:val="99"/>
    <w:semiHidden/>
    <w:unhideWhenUsed/>
    <w:qFormat/>
    <w:rPr>
      <w:sz w:val="21"/>
      <w:szCs w:val="21"/>
    </w:rPr>
  </w:style>
  <w:style w:type="character" w:styleId="afffff1">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3">
    <w:name w:val="页眉 字符"/>
    <w:link w:val="affff2"/>
    <w:uiPriority w:val="99"/>
    <w:qFormat/>
    <w:rPr>
      <w:rFonts w:ascii="Times New Roman" w:eastAsia="宋体" w:hAnsi="Times New Roman" w:cs="Times New Roman"/>
      <w:sz w:val="18"/>
      <w:szCs w:val="18"/>
    </w:rPr>
  </w:style>
  <w:style w:type="character" w:customStyle="1" w:styleId="affff1">
    <w:name w:val="页脚 字符"/>
    <w:link w:val="affff0"/>
    <w:uiPriority w:val="99"/>
    <w:qFormat/>
    <w:rPr>
      <w:rFonts w:ascii="宋体" w:eastAsia="宋体" w:hAnsi="Times New Roman" w:cs="Times New Roman"/>
      <w:sz w:val="18"/>
      <w:szCs w:val="18"/>
    </w:rPr>
  </w:style>
  <w:style w:type="character" w:customStyle="1" w:styleId="affff">
    <w:name w:val="批注框文本 字符"/>
    <w:link w:val="afffe"/>
    <w:uiPriority w:val="99"/>
    <w:semiHidden/>
    <w:qFormat/>
    <w:rPr>
      <w:sz w:val="18"/>
      <w:szCs w:val="18"/>
    </w:rPr>
  </w:style>
  <w:style w:type="paragraph" w:styleId="afffff2">
    <w:name w:val="Quote"/>
    <w:basedOn w:val="afff5"/>
    <w:next w:val="afff5"/>
    <w:link w:val="afffff3"/>
    <w:uiPriority w:val="29"/>
    <w:qFormat/>
    <w:rPr>
      <w:i/>
      <w:iCs/>
      <w:color w:val="000000"/>
    </w:rPr>
  </w:style>
  <w:style w:type="character" w:customStyle="1" w:styleId="afffff3">
    <w:name w:val="引用 字符"/>
    <w:link w:val="afffff2"/>
    <w:uiPriority w:val="29"/>
    <w:qFormat/>
    <w:rPr>
      <w:i/>
      <w:iCs/>
      <w:color w:val="000000"/>
    </w:rPr>
  </w:style>
  <w:style w:type="character" w:customStyle="1" w:styleId="affff8">
    <w:name w:val="标题 字符"/>
    <w:link w:val="affff7"/>
    <w:qFormat/>
    <w:rPr>
      <w:rFonts w:ascii="Arial" w:eastAsia="宋体" w:hAnsi="Arial" w:cs="Arial"/>
      <w:b/>
      <w:bCs/>
      <w:sz w:val="32"/>
      <w:szCs w:val="32"/>
    </w:rPr>
  </w:style>
  <w:style w:type="paragraph" w:customStyle="1" w:styleId="afffff4">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5">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6">
    <w:name w:val="标准文件_页脚偶数页"/>
    <w:qFormat/>
    <w:pPr>
      <w:ind w:left="198"/>
    </w:pPr>
    <w:rPr>
      <w:rFonts w:ascii="宋体" w:hAnsi="Times New Roman"/>
      <w:sz w:val="18"/>
    </w:rPr>
  </w:style>
  <w:style w:type="paragraph" w:customStyle="1" w:styleId="afffff7">
    <w:name w:val="标准文件_页脚奇数页"/>
    <w:qFormat/>
    <w:pPr>
      <w:ind w:right="227"/>
      <w:jc w:val="right"/>
    </w:pPr>
    <w:rPr>
      <w:rFonts w:ascii="宋体" w:hAnsi="Times New Roman"/>
      <w:sz w:val="18"/>
    </w:rPr>
  </w:style>
  <w:style w:type="paragraph" w:customStyle="1" w:styleId="afffff8">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9">
    <w:name w:val="标准文件_标准正文"/>
    <w:basedOn w:val="afff5"/>
    <w:next w:val="afffffa"/>
    <w:qFormat/>
    <w:pPr>
      <w:snapToGrid w:val="0"/>
      <w:ind w:firstLineChars="200" w:firstLine="200"/>
    </w:pPr>
    <w:rPr>
      <w:kern w:val="0"/>
    </w:rPr>
  </w:style>
  <w:style w:type="paragraph" w:customStyle="1" w:styleId="afffffa">
    <w:name w:val="标准文件_段"/>
    <w:link w:val="Char"/>
    <w:qFormat/>
    <w:pPr>
      <w:autoSpaceDE w:val="0"/>
      <w:autoSpaceDN w:val="0"/>
      <w:ind w:firstLineChars="200" w:firstLine="200"/>
      <w:jc w:val="both"/>
    </w:pPr>
    <w:rPr>
      <w:rFonts w:ascii="宋体" w:hAnsi="Times New Roman"/>
      <w:sz w:val="21"/>
    </w:rPr>
  </w:style>
  <w:style w:type="paragraph" w:customStyle="1" w:styleId="afffffb">
    <w:name w:val="标准文件_版本"/>
    <w:basedOn w:val="afffff9"/>
    <w:qFormat/>
    <w:pPr>
      <w:adjustRightInd/>
      <w:snapToGrid/>
      <w:ind w:firstLineChars="0" w:firstLine="0"/>
    </w:pPr>
    <w:rPr>
      <w:rFonts w:ascii="宋体" w:hAnsi="宋体"/>
      <w:kern w:val="2"/>
    </w:rPr>
  </w:style>
  <w:style w:type="paragraph" w:customStyle="1" w:styleId="afffffc">
    <w:name w:val="标准文件_标准部门"/>
    <w:basedOn w:val="afff5"/>
    <w:qFormat/>
    <w:pPr>
      <w:jc w:val="center"/>
    </w:pPr>
    <w:rPr>
      <w:rFonts w:ascii="黑体" w:eastAsia="黑体"/>
      <w:kern w:val="0"/>
      <w:sz w:val="44"/>
    </w:rPr>
  </w:style>
  <w:style w:type="paragraph" w:customStyle="1" w:styleId="afffffd">
    <w:name w:val="标准文件_标准代替"/>
    <w:basedOn w:val="afff5"/>
    <w:next w:val="afff5"/>
    <w:qFormat/>
    <w:pPr>
      <w:spacing w:line="310" w:lineRule="exact"/>
      <w:jc w:val="right"/>
    </w:pPr>
    <w:rPr>
      <w:rFonts w:ascii="宋体" w:hAnsi="宋体"/>
      <w:kern w:val="0"/>
    </w:rPr>
  </w:style>
  <w:style w:type="paragraph" w:customStyle="1" w:styleId="afffffe">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f">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f0">
    <w:name w:val="标准文件_页眉偶数页"/>
    <w:basedOn w:val="affffff"/>
    <w:next w:val="afff5"/>
    <w:qFormat/>
    <w:pPr>
      <w:jc w:val="left"/>
    </w:pPr>
  </w:style>
  <w:style w:type="paragraph" w:customStyle="1" w:styleId="affffff1">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a"/>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f2">
    <w:name w:val="标准文件_发布"/>
    <w:qFormat/>
    <w:rPr>
      <w:rFonts w:ascii="黑体" w:eastAsia="黑体"/>
      <w:spacing w:val="0"/>
      <w:w w:val="100"/>
      <w:position w:val="3"/>
      <w:sz w:val="28"/>
    </w:rPr>
  </w:style>
  <w:style w:type="paragraph" w:customStyle="1" w:styleId="ad">
    <w:name w:val="标准文件_方框数字列项"/>
    <w:basedOn w:val="afffffa"/>
    <w:qFormat/>
    <w:pPr>
      <w:numPr>
        <w:numId w:val="3"/>
      </w:numPr>
      <w:ind w:firstLineChars="0" w:firstLine="0"/>
    </w:pPr>
  </w:style>
  <w:style w:type="paragraph" w:customStyle="1" w:styleId="affffff3">
    <w:name w:val="标准文件_封面标准编号"/>
    <w:basedOn w:val="afff5"/>
    <w:next w:val="afffffd"/>
    <w:qFormat/>
    <w:pPr>
      <w:spacing w:line="310" w:lineRule="exact"/>
      <w:jc w:val="right"/>
    </w:pPr>
    <w:rPr>
      <w:rFonts w:ascii="黑体" w:eastAsia="黑体"/>
      <w:kern w:val="0"/>
      <w:sz w:val="28"/>
    </w:rPr>
  </w:style>
  <w:style w:type="paragraph" w:customStyle="1" w:styleId="affffff4">
    <w:name w:val="标准文件_封面标准分类号"/>
    <w:basedOn w:val="afff5"/>
    <w:qFormat/>
    <w:rPr>
      <w:rFonts w:ascii="黑体" w:eastAsia="黑体"/>
      <w:b/>
      <w:kern w:val="0"/>
      <w:sz w:val="28"/>
    </w:rPr>
  </w:style>
  <w:style w:type="paragraph" w:customStyle="1" w:styleId="affffff5">
    <w:name w:val="标准文件_封面标准名称"/>
    <w:basedOn w:val="afff5"/>
    <w:qFormat/>
    <w:pPr>
      <w:spacing w:line="240" w:lineRule="auto"/>
      <w:jc w:val="center"/>
    </w:pPr>
    <w:rPr>
      <w:rFonts w:ascii="黑体" w:eastAsia="黑体"/>
      <w:kern w:val="0"/>
      <w:sz w:val="52"/>
    </w:rPr>
  </w:style>
  <w:style w:type="paragraph" w:customStyle="1" w:styleId="affffff6">
    <w:name w:val="标准文件_封面标准英文名称"/>
    <w:basedOn w:val="afff5"/>
    <w:qFormat/>
    <w:pPr>
      <w:spacing w:line="240" w:lineRule="auto"/>
      <w:jc w:val="center"/>
    </w:pPr>
    <w:rPr>
      <w:rFonts w:ascii="黑体" w:eastAsia="黑体"/>
      <w:b/>
      <w:sz w:val="28"/>
    </w:rPr>
  </w:style>
  <w:style w:type="paragraph" w:customStyle="1" w:styleId="affffff7">
    <w:name w:val="标准文件_封面发布日期"/>
    <w:basedOn w:val="afff5"/>
    <w:qFormat/>
    <w:pPr>
      <w:spacing w:line="310" w:lineRule="exact"/>
    </w:pPr>
    <w:rPr>
      <w:rFonts w:ascii="黑体" w:eastAsia="黑体"/>
      <w:kern w:val="0"/>
      <w:sz w:val="28"/>
    </w:rPr>
  </w:style>
  <w:style w:type="paragraph" w:customStyle="1" w:styleId="affffff8">
    <w:name w:val="标准文件_封面密级"/>
    <w:basedOn w:val="afff5"/>
    <w:qFormat/>
    <w:rPr>
      <w:rFonts w:eastAsia="黑体"/>
      <w:sz w:val="32"/>
    </w:rPr>
  </w:style>
  <w:style w:type="paragraph" w:customStyle="1" w:styleId="affffff9">
    <w:name w:val="标准文件_封面实施日期"/>
    <w:basedOn w:val="afff5"/>
    <w:qFormat/>
    <w:pPr>
      <w:spacing w:line="310" w:lineRule="exact"/>
      <w:jc w:val="right"/>
    </w:pPr>
    <w:rPr>
      <w:rFonts w:ascii="黑体" w:eastAsia="黑体"/>
      <w:sz w:val="28"/>
    </w:rPr>
  </w:style>
  <w:style w:type="paragraph" w:customStyle="1" w:styleId="affffffa">
    <w:name w:val="标准文件_封面抬头"/>
    <w:basedOn w:val="afffffa"/>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a"/>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a"/>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fa"/>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a"/>
    <w:qFormat/>
    <w:pPr>
      <w:widowControl/>
      <w:numPr>
        <w:ilvl w:val="2"/>
      </w:numPr>
      <w:wordWrap w:val="0"/>
      <w:overflowPunct w:val="0"/>
      <w:autoSpaceDE w:val="0"/>
      <w:autoSpaceDN w:val="0"/>
      <w:textAlignment w:val="baseline"/>
      <w:outlineLvl w:val="3"/>
    </w:pPr>
  </w:style>
  <w:style w:type="paragraph" w:customStyle="1" w:styleId="affffffb">
    <w:name w:val="标准文件_附录公式"/>
    <w:basedOn w:val="afffff9"/>
    <w:next w:val="afffff9"/>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a"/>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a"/>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a"/>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fa"/>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c"/>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d">
    <w:name w:val="正文文本 字符"/>
    <w:link w:val="afffc"/>
    <w:qFormat/>
    <w:rPr>
      <w:rFonts w:ascii="Times New Roman" w:eastAsia="宋体" w:hAnsi="Times New Roman" w:cs="Times New Roman"/>
      <w:szCs w:val="20"/>
    </w:rPr>
  </w:style>
  <w:style w:type="paragraph" w:customStyle="1" w:styleId="affffffc">
    <w:name w:val="标准文件_附录章标题"/>
    <w:next w:val="afffffa"/>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d">
    <w:name w:val="标准文件_公式后的破折号"/>
    <w:basedOn w:val="afffffa"/>
    <w:next w:val="afffffa"/>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ind w:left="0" w:firstLine="0"/>
      <w:jc w:val="center"/>
      <w:outlineLvl w:val="0"/>
    </w:pPr>
    <w:rPr>
      <w:rFonts w:ascii="黑体" w:eastAsia="黑体" w:hAnsi="Times New Roman"/>
      <w:sz w:val="32"/>
    </w:rPr>
  </w:style>
  <w:style w:type="paragraph" w:customStyle="1" w:styleId="affffffe">
    <w:name w:val="标准文件_目次、标准名称标题"/>
    <w:basedOn w:val="a6"/>
    <w:next w:val="afffffa"/>
    <w:qFormat/>
    <w:pPr>
      <w:spacing w:line="460" w:lineRule="exact"/>
    </w:pPr>
  </w:style>
  <w:style w:type="paragraph" w:customStyle="1" w:styleId="afffffff">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fa"/>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f0">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a"/>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5">
    <w:name w:val="脚注文本 字符"/>
    <w:link w:val="affff4"/>
    <w:semiHidden/>
    <w:qFormat/>
    <w:rPr>
      <w:rFonts w:ascii="宋体" w:eastAsia="宋体" w:hAnsi="Times New Roman" w:cs="Times New Roman"/>
      <w:sz w:val="18"/>
      <w:szCs w:val="18"/>
    </w:rPr>
  </w:style>
  <w:style w:type="paragraph" w:customStyle="1" w:styleId="afffffff1">
    <w:name w:val="标准文件_条文脚注"/>
    <w:basedOn w:val="affff4"/>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a"/>
    <w:qFormat/>
    <w:pPr>
      <w:numPr>
        <w:numId w:val="12"/>
      </w:numPr>
      <w:spacing w:line="240" w:lineRule="auto"/>
      <w:jc w:val="left"/>
    </w:pPr>
    <w:rPr>
      <w:rFonts w:ascii="宋体" w:hAnsi="宋体"/>
      <w:sz w:val="18"/>
    </w:rPr>
  </w:style>
  <w:style w:type="character" w:customStyle="1" w:styleId="afffffff2">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a"/>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a"/>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a"/>
    <w:qFormat/>
    <w:pPr>
      <w:numPr>
        <w:ilvl w:val="2"/>
      </w:numPr>
      <w:spacing w:beforeLines="50" w:before="50" w:afterLines="50" w:after="50"/>
      <w:outlineLvl w:val="1"/>
    </w:pPr>
  </w:style>
  <w:style w:type="paragraph" w:customStyle="1" w:styleId="afffffff3">
    <w:name w:val="标准文件_一致程度"/>
    <w:basedOn w:val="afff5"/>
    <w:qFormat/>
    <w:pPr>
      <w:spacing w:line="440" w:lineRule="exact"/>
      <w:jc w:val="center"/>
    </w:pPr>
    <w:rPr>
      <w:sz w:val="28"/>
    </w:rPr>
  </w:style>
  <w:style w:type="paragraph" w:customStyle="1" w:styleId="afffffff4">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5">
    <w:name w:val="标准文件_英文图表脚注"/>
    <w:basedOn w:val="afffff9"/>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a"/>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a"/>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6">
    <w:name w:val="标准文件_正文公式"/>
    <w:basedOn w:val="afff5"/>
    <w:next w:val="afffff9"/>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a"/>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a"/>
    <w:qFormat/>
    <w:pPr>
      <w:numPr>
        <w:numId w:val="18"/>
      </w:numPr>
      <w:jc w:val="center"/>
    </w:pPr>
    <w:rPr>
      <w:rFonts w:ascii="黑体" w:eastAsia="黑体" w:hAnsi="Times New Roman"/>
      <w:sz w:val="21"/>
    </w:rPr>
  </w:style>
  <w:style w:type="paragraph" w:customStyle="1" w:styleId="afb">
    <w:name w:val="标准文件_正文英文图标题"/>
    <w:next w:val="afffffa"/>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7">
    <w:name w:val="发布部门"/>
    <w:next w:val="afffffa"/>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8">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9">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a">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b">
    <w:name w:val="封面标准文稿编辑信息"/>
    <w:qFormat/>
    <w:pPr>
      <w:spacing w:before="180" w:line="180" w:lineRule="exact"/>
      <w:jc w:val="center"/>
    </w:pPr>
    <w:rPr>
      <w:rFonts w:ascii="宋体" w:hAnsi="Times New Roman"/>
      <w:sz w:val="21"/>
    </w:rPr>
  </w:style>
  <w:style w:type="paragraph" w:customStyle="1" w:styleId="afffffffc">
    <w:name w:val="封面标准文稿类别"/>
    <w:qFormat/>
    <w:pPr>
      <w:spacing w:before="440" w:line="400" w:lineRule="exact"/>
      <w:jc w:val="center"/>
    </w:pPr>
    <w:rPr>
      <w:rFonts w:ascii="宋体" w:hAnsi="Times New Roman"/>
      <w:sz w:val="24"/>
    </w:rPr>
  </w:style>
  <w:style w:type="paragraph" w:customStyle="1" w:styleId="afffffffd">
    <w:name w:val="封面标准英文名称"/>
    <w:qFormat/>
    <w:pPr>
      <w:widowControl w:val="0"/>
      <w:spacing w:line="360" w:lineRule="exact"/>
      <w:jc w:val="center"/>
    </w:pPr>
    <w:rPr>
      <w:rFonts w:ascii="Times New Roman" w:hAnsi="Times New Roman"/>
      <w:sz w:val="28"/>
    </w:rPr>
  </w:style>
  <w:style w:type="paragraph" w:customStyle="1" w:styleId="afffffffe">
    <w:name w:val="封面一致性程度标识"/>
    <w:qFormat/>
    <w:pPr>
      <w:spacing w:before="440" w:line="440" w:lineRule="exact"/>
      <w:jc w:val="center"/>
    </w:pPr>
    <w:rPr>
      <w:rFonts w:ascii="Times New Roman" w:hAnsi="Times New Roman"/>
      <w:sz w:val="28"/>
    </w:rPr>
  </w:style>
  <w:style w:type="paragraph" w:customStyle="1" w:styleId="affffffff">
    <w:name w:val="封面正文"/>
    <w:qFormat/>
    <w:pPr>
      <w:jc w:val="both"/>
    </w:pPr>
    <w:rPr>
      <w:rFonts w:ascii="Times New Roman" w:hAnsi="Times New Roman"/>
    </w:rPr>
  </w:style>
  <w:style w:type="paragraph" w:customStyle="1" w:styleId="affffffff0">
    <w:name w:val="附录二级无标题条"/>
    <w:basedOn w:val="afff5"/>
    <w:next w:val="afffffa"/>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1">
    <w:name w:val="附录三级无标题条"/>
    <w:basedOn w:val="affffffff0"/>
    <w:next w:val="afffffa"/>
    <w:qFormat/>
    <w:pPr>
      <w:outlineLvl w:val="4"/>
    </w:pPr>
  </w:style>
  <w:style w:type="paragraph" w:customStyle="1" w:styleId="affffffff2">
    <w:name w:val="附录四级无标题条"/>
    <w:basedOn w:val="affffffff1"/>
    <w:next w:val="afffffa"/>
    <w:qFormat/>
    <w:pPr>
      <w:outlineLvl w:val="5"/>
    </w:pPr>
  </w:style>
  <w:style w:type="paragraph" w:customStyle="1" w:styleId="affffffff3">
    <w:name w:val="附录图"/>
    <w:next w:val="afffffa"/>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4">
    <w:name w:val="附录五级无标题条"/>
    <w:basedOn w:val="affffffff2"/>
    <w:next w:val="afffffa"/>
    <w:qFormat/>
    <w:pPr>
      <w:outlineLvl w:val="6"/>
    </w:pPr>
  </w:style>
  <w:style w:type="paragraph" w:customStyle="1" w:styleId="affffffff5">
    <w:name w:val="附录性质"/>
    <w:basedOn w:val="afff5"/>
    <w:qFormat/>
    <w:pPr>
      <w:widowControl/>
      <w:adjustRightInd/>
      <w:jc w:val="center"/>
    </w:pPr>
    <w:rPr>
      <w:rFonts w:ascii="黑体" w:eastAsia="黑体"/>
    </w:rPr>
  </w:style>
  <w:style w:type="paragraph" w:customStyle="1" w:styleId="affffffff6">
    <w:name w:val="附录一级无标题条"/>
    <w:basedOn w:val="affffffc"/>
    <w:next w:val="afffffa"/>
    <w:qFormat/>
    <w:pPr>
      <w:autoSpaceDN w:val="0"/>
      <w:outlineLvl w:val="2"/>
    </w:pPr>
    <w:rPr>
      <w:rFonts w:ascii="宋体" w:eastAsia="宋体" w:hAnsi="宋体"/>
    </w:rPr>
  </w:style>
  <w:style w:type="character" w:customStyle="1" w:styleId="affffffff7">
    <w:name w:val="个人答复风格"/>
    <w:qFormat/>
    <w:rPr>
      <w:rFonts w:ascii="Arial" w:eastAsia="宋体" w:hAnsi="Arial" w:cs="Arial"/>
      <w:color w:val="auto"/>
      <w:spacing w:val="0"/>
      <w:sz w:val="20"/>
    </w:rPr>
  </w:style>
  <w:style w:type="character" w:customStyle="1" w:styleId="affffffff8">
    <w:name w:val="个人撰写风格"/>
    <w:qFormat/>
    <w:rPr>
      <w:rFonts w:ascii="Arial" w:eastAsia="宋体" w:hAnsi="Arial" w:cs="Arial"/>
      <w:color w:val="auto"/>
      <w:spacing w:val="0"/>
      <w:sz w:val="20"/>
    </w:rPr>
  </w:style>
  <w:style w:type="paragraph" w:customStyle="1" w:styleId="affffffff9">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a">
    <w:name w:val="列项·"/>
    <w:basedOn w:val="afffffa"/>
    <w:qFormat/>
    <w:pPr>
      <w:tabs>
        <w:tab w:val="left" w:pos="840"/>
      </w:tabs>
    </w:pPr>
  </w:style>
  <w:style w:type="paragraph" w:customStyle="1" w:styleId="affffffffb">
    <w:name w:val="目次、索引正文"/>
    <w:qFormat/>
    <w:pPr>
      <w:spacing w:line="320" w:lineRule="exact"/>
      <w:jc w:val="both"/>
    </w:pPr>
    <w:rPr>
      <w:rFonts w:ascii="宋体" w:hAnsi="Times New Roman"/>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c">
    <w:name w:val="其他标准称谓"/>
    <w:qFormat/>
    <w:pPr>
      <w:spacing w:line="0" w:lineRule="atLeast"/>
      <w:jc w:val="distribute"/>
    </w:pPr>
    <w:rPr>
      <w:rFonts w:ascii="黑体" w:eastAsia="黑体" w:hAnsi="宋体"/>
      <w:sz w:val="52"/>
    </w:rPr>
  </w:style>
  <w:style w:type="paragraph" w:customStyle="1" w:styleId="affffffffd">
    <w:name w:val="其他发布部门"/>
    <w:basedOn w:val="afffffff7"/>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e">
    <w:name w:val="实施日期"/>
    <w:basedOn w:val="afffffff8"/>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f">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0">
    <w:name w:val="无标题条"/>
    <w:next w:val="afffffa"/>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f1">
    <w:name w:val="注:后续"/>
    <w:qFormat/>
    <w:pPr>
      <w:spacing w:line="300" w:lineRule="exact"/>
      <w:ind w:leftChars="400" w:left="600" w:hangingChars="200" w:hanging="200"/>
      <w:jc w:val="both"/>
    </w:pPr>
    <w:rPr>
      <w:rFonts w:ascii="宋体" w:hAnsi="Times New Roman"/>
      <w:sz w:val="18"/>
    </w:rPr>
  </w:style>
  <w:style w:type="paragraph" w:customStyle="1" w:styleId="afffffffff2">
    <w:name w:val="注×:后续"/>
    <w:basedOn w:val="afffffffff1"/>
    <w:qFormat/>
    <w:pPr>
      <w:ind w:leftChars="0" w:left="1406" w:firstLineChars="0" w:hanging="499"/>
    </w:pPr>
  </w:style>
  <w:style w:type="paragraph" w:customStyle="1" w:styleId="afffffffff3">
    <w:name w:val="标准文件_一级无标题"/>
    <w:basedOn w:val="affd"/>
    <w:qFormat/>
    <w:pPr>
      <w:spacing w:beforeLines="0" w:before="0" w:afterLines="0" w:after="0"/>
      <w:outlineLvl w:val="9"/>
    </w:pPr>
    <w:rPr>
      <w:rFonts w:ascii="宋体" w:eastAsia="宋体"/>
    </w:rPr>
  </w:style>
  <w:style w:type="paragraph" w:customStyle="1" w:styleId="afffffffff4">
    <w:name w:val="标准文件_五级无标题"/>
    <w:basedOn w:val="afff1"/>
    <w:qFormat/>
    <w:pPr>
      <w:spacing w:beforeLines="0" w:before="0" w:afterLines="0" w:after="0"/>
      <w:outlineLvl w:val="9"/>
    </w:pPr>
    <w:rPr>
      <w:rFonts w:ascii="宋体" w:eastAsia="宋体"/>
    </w:rPr>
  </w:style>
  <w:style w:type="paragraph" w:customStyle="1" w:styleId="afffffffff5">
    <w:name w:val="标准文件_三级无标题"/>
    <w:basedOn w:val="afff"/>
    <w:qFormat/>
    <w:pPr>
      <w:spacing w:beforeLines="0" w:before="0" w:afterLines="0" w:after="0"/>
      <w:outlineLvl w:val="9"/>
    </w:pPr>
    <w:rPr>
      <w:rFonts w:ascii="宋体" w:eastAsia="宋体"/>
    </w:rPr>
  </w:style>
  <w:style w:type="paragraph" w:customStyle="1" w:styleId="afffffffff6">
    <w:name w:val="标准文件_二级无标题"/>
    <w:basedOn w:val="affe"/>
    <w:qFormat/>
    <w:pPr>
      <w:spacing w:beforeLines="0" w:before="0" w:afterLines="0" w:after="0"/>
      <w:outlineLvl w:val="9"/>
    </w:pPr>
    <w:rPr>
      <w:rFonts w:ascii="宋体" w:eastAsia="宋体"/>
    </w:rPr>
  </w:style>
  <w:style w:type="paragraph" w:customStyle="1" w:styleId="afffffffff7">
    <w:name w:val="标准_四级无标题"/>
    <w:basedOn w:val="afff0"/>
    <w:next w:val="afffffa"/>
    <w:qFormat/>
    <w:rPr>
      <w:rFonts w:eastAsia="宋体"/>
    </w:rPr>
  </w:style>
  <w:style w:type="paragraph" w:customStyle="1" w:styleId="afffffffff8">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a"/>
    <w:qFormat/>
    <w:pPr>
      <w:numPr>
        <w:numId w:val="23"/>
      </w:numPr>
      <w:ind w:firstLineChars="0" w:firstLine="0"/>
    </w:pPr>
    <w:rPr>
      <w:rFonts w:ascii="Times New Roman" w:cs="Arial"/>
      <w:szCs w:val="28"/>
    </w:rPr>
  </w:style>
  <w:style w:type="paragraph" w:customStyle="1" w:styleId="ae">
    <w:name w:val="标准文件_小写罗马数字编号列项"/>
    <w:basedOn w:val="afffffa"/>
    <w:qFormat/>
    <w:pPr>
      <w:numPr>
        <w:numId w:val="24"/>
      </w:numPr>
      <w:ind w:firstLineChars="0" w:firstLine="0"/>
    </w:pPr>
    <w:rPr>
      <w:rFonts w:cs="Arial"/>
      <w:szCs w:val="28"/>
    </w:rPr>
  </w:style>
  <w:style w:type="paragraph" w:customStyle="1" w:styleId="afffffffff9">
    <w:name w:val="标准文件_附录标题"/>
    <w:basedOn w:val="aff3"/>
    <w:qFormat/>
    <w:pPr>
      <w:numPr>
        <w:numId w:val="0"/>
      </w:numPr>
      <w:spacing w:after="280"/>
      <w:outlineLvl w:val="9"/>
    </w:pPr>
  </w:style>
  <w:style w:type="paragraph" w:customStyle="1" w:styleId="afffffffffa">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a"/>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b">
    <w:name w:val="标准文件_索引字母"/>
    <w:next w:val="afffffa"/>
    <w:qFormat/>
    <w:pPr>
      <w:jc w:val="center"/>
    </w:pPr>
    <w:rPr>
      <w:rFonts w:ascii="宋体" w:eastAsia="Times New Roman" w:hAnsi="宋体"/>
      <w:b/>
      <w:kern w:val="2"/>
      <w:sz w:val="21"/>
    </w:rPr>
  </w:style>
  <w:style w:type="paragraph" w:customStyle="1" w:styleId="afffffffffc">
    <w:name w:val="标准文件_附录前"/>
    <w:next w:val="afffffa"/>
    <w:qFormat/>
    <w:pPr>
      <w:spacing w:line="20" w:lineRule="atLeast"/>
      <w:ind w:firstLine="200"/>
    </w:pPr>
    <w:rPr>
      <w:rFonts w:ascii="宋体" w:hAnsi="宋体"/>
      <w:kern w:val="2"/>
      <w:sz w:val="10"/>
    </w:rPr>
  </w:style>
  <w:style w:type="paragraph" w:customStyle="1" w:styleId="afffffffffd">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e">
    <w:name w:val="标准文件_表格"/>
    <w:basedOn w:val="afffffa"/>
    <w:qFormat/>
    <w:pPr>
      <w:ind w:firstLineChars="0" w:firstLine="0"/>
      <w:jc w:val="center"/>
    </w:pPr>
    <w:rPr>
      <w:sz w:val="18"/>
    </w:rPr>
  </w:style>
  <w:style w:type="paragraph" w:customStyle="1" w:styleId="afff2">
    <w:name w:val="标准文件_注："/>
    <w:next w:val="afffffa"/>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f"/>
    <w:qFormat/>
    <w:pPr>
      <w:widowControl w:val="0"/>
      <w:numPr>
        <w:numId w:val="28"/>
      </w:numPr>
      <w:jc w:val="both"/>
    </w:pPr>
    <w:rPr>
      <w:rFonts w:ascii="宋体" w:hAnsi="Times New Roman"/>
      <w:sz w:val="18"/>
      <w:szCs w:val="18"/>
    </w:rPr>
  </w:style>
  <w:style w:type="paragraph" w:customStyle="1" w:styleId="affffffffff">
    <w:name w:val="标准文件_示例内容"/>
    <w:basedOn w:val="afffffa"/>
    <w:qFormat/>
    <w:pPr>
      <w:ind w:firstLine="420"/>
    </w:pPr>
    <w:rPr>
      <w:sz w:val="18"/>
    </w:rPr>
  </w:style>
  <w:style w:type="paragraph" w:customStyle="1" w:styleId="afa">
    <w:name w:val="标准文件_示例×："/>
    <w:basedOn w:val="afff5"/>
    <w:next w:val="affffffffff"/>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a"/>
    <w:qFormat/>
    <w:rPr>
      <w:rFonts w:ascii="宋体" w:hAnsi="Times New Roman"/>
      <w:sz w:val="21"/>
    </w:rPr>
  </w:style>
  <w:style w:type="paragraph" w:customStyle="1" w:styleId="affffffffff0">
    <w:name w:val="标准文件_表格续"/>
    <w:basedOn w:val="afffffa"/>
    <w:next w:val="afffffa"/>
    <w:qFormat/>
    <w:pPr>
      <w:jc w:val="center"/>
    </w:pPr>
    <w:rPr>
      <w:rFonts w:ascii="黑体" w:eastAsia="黑体" w:hAnsi="黑体"/>
    </w:rPr>
  </w:style>
  <w:style w:type="character" w:styleId="affffffffff1">
    <w:name w:val="Placeholder Text"/>
    <w:basedOn w:val="afff6"/>
    <w:uiPriority w:val="99"/>
    <w:semiHidden/>
    <w:qFormat/>
    <w:rPr>
      <w:color w:val="808080"/>
    </w:rPr>
  </w:style>
  <w:style w:type="paragraph" w:customStyle="1" w:styleId="2">
    <w:name w:val="标准文件_二级项2"/>
    <w:basedOn w:val="afffffa"/>
    <w:qFormat/>
    <w:pPr>
      <w:numPr>
        <w:ilvl w:val="1"/>
        <w:numId w:val="21"/>
      </w:numPr>
      <w:ind w:left="1271" w:firstLineChars="0" w:hanging="420"/>
    </w:pPr>
  </w:style>
  <w:style w:type="paragraph" w:customStyle="1" w:styleId="21">
    <w:name w:val="标准文件_三级项2"/>
    <w:basedOn w:val="afffffa"/>
    <w:qFormat/>
    <w:pPr>
      <w:numPr>
        <w:numId w:val="30"/>
      </w:numPr>
      <w:spacing w:line="300" w:lineRule="exact"/>
      <w:ind w:left="1276" w:firstLineChars="0" w:hanging="425"/>
    </w:pPr>
    <w:rPr>
      <w:rFonts w:ascii="Times New Roman"/>
    </w:rPr>
  </w:style>
  <w:style w:type="paragraph" w:customStyle="1" w:styleId="20">
    <w:name w:val="标准文件_一级项2"/>
    <w:basedOn w:val="afffffa"/>
    <w:qFormat/>
    <w:pPr>
      <w:numPr>
        <w:numId w:val="31"/>
      </w:numPr>
      <w:spacing w:line="300" w:lineRule="exact"/>
      <w:ind w:left="1271" w:firstLineChars="0" w:hanging="420"/>
    </w:pPr>
    <w:rPr>
      <w:rFonts w:ascii="Times New Roman"/>
    </w:rPr>
  </w:style>
  <w:style w:type="paragraph" w:customStyle="1" w:styleId="affffffffff2">
    <w:name w:val="标准文件_提示"/>
    <w:basedOn w:val="afffffa"/>
    <w:next w:val="afffffa"/>
    <w:qFormat/>
    <w:pPr>
      <w:ind w:firstLine="420"/>
    </w:pPr>
    <w:rPr>
      <w:rFonts w:ascii="黑体" w:eastAsia="黑体"/>
    </w:rPr>
  </w:style>
  <w:style w:type="character" w:customStyle="1" w:styleId="affffffffff3">
    <w:name w:val="标准文件_来源"/>
    <w:basedOn w:val="afff6"/>
    <w:uiPriority w:val="1"/>
    <w:qFormat/>
    <w:rPr>
      <w:rFonts w:eastAsia="宋体"/>
      <w:sz w:val="21"/>
    </w:rPr>
  </w:style>
  <w:style w:type="paragraph" w:customStyle="1" w:styleId="affffffffff4">
    <w:name w:val="标准文件_图表说明"/>
    <w:qFormat/>
    <w:pPr>
      <w:spacing w:line="276" w:lineRule="auto"/>
      <w:ind w:firstLine="420"/>
    </w:pPr>
    <w:rPr>
      <w:rFonts w:ascii="宋体" w:hAnsi="宋体"/>
      <w:kern w:val="2"/>
      <w:sz w:val="18"/>
    </w:rPr>
  </w:style>
  <w:style w:type="paragraph" w:customStyle="1" w:styleId="affffffffff5">
    <w:name w:val="其他发布日期"/>
    <w:basedOn w:val="afffffff8"/>
    <w:qFormat/>
    <w:pPr>
      <w:framePr w:w="3997" w:h="471" w:hRule="exact" w:hSpace="0" w:vSpace="181" w:wrap="around" w:vAnchor="page" w:hAnchor="page" w:x="1419" w:y="14097"/>
    </w:pPr>
  </w:style>
  <w:style w:type="paragraph" w:customStyle="1" w:styleId="affffffffff6">
    <w:name w:val="其他实施日期"/>
    <w:basedOn w:val="affffffffe"/>
    <w:qFormat/>
    <w:pPr>
      <w:framePr w:w="3997" w:h="471" w:hRule="exact" w:vSpace="181" w:wrap="around" w:vAnchor="page" w:hAnchor="page" w:x="7089" w:y="14097"/>
    </w:pPr>
  </w:style>
  <w:style w:type="paragraph" w:customStyle="1" w:styleId="affffffffff7">
    <w:name w:val="标准文件_文件编号"/>
    <w:basedOn w:val="afffffa"/>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8">
    <w:name w:val="标准文件_替换文件编号"/>
    <w:basedOn w:val="affffffffff7"/>
    <w:qFormat/>
    <w:pPr>
      <w:framePr w:wrap="auto"/>
      <w:spacing w:before="57"/>
    </w:pPr>
    <w:rPr>
      <w:sz w:val="21"/>
    </w:rPr>
  </w:style>
  <w:style w:type="paragraph" w:customStyle="1" w:styleId="affffffffff9">
    <w:name w:val="标准文件_文件名称"/>
    <w:basedOn w:val="afffffa"/>
    <w:next w:val="afffffa"/>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a"/>
    <w:next w:val="afffffa"/>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a"/>
    <w:next w:val="afffffa"/>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a"/>
    <w:next w:val="afffffa"/>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a"/>
    <w:next w:val="afffffa"/>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a"/>
    <w:next w:val="afffffa"/>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a"/>
    <w:next w:val="afffffa"/>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a"/>
    <w:next w:val="afffffa"/>
    <w:qFormat/>
    <w:pPr>
      <w:numPr>
        <w:ilvl w:val="5"/>
        <w:numId w:val="8"/>
      </w:numPr>
      <w:spacing w:beforeLines="50" w:before="50" w:afterLines="50" w:after="50"/>
      <w:ind w:firstLineChars="0"/>
    </w:pPr>
    <w:rPr>
      <w:rFonts w:ascii="黑体" w:eastAsia="黑体"/>
    </w:rPr>
  </w:style>
  <w:style w:type="paragraph" w:customStyle="1" w:styleId="affffffffffa">
    <w:name w:val="标准文件_注后"/>
    <w:basedOn w:val="afffffa"/>
    <w:qFormat/>
    <w:pPr>
      <w:ind w:left="811" w:firstLineChars="0" w:firstLine="0"/>
    </w:pPr>
    <w:rPr>
      <w:sz w:val="18"/>
    </w:rPr>
  </w:style>
  <w:style w:type="paragraph" w:customStyle="1" w:styleId="X">
    <w:name w:val="标准文件_注X后"/>
    <w:basedOn w:val="afffffa"/>
    <w:qFormat/>
    <w:pPr>
      <w:ind w:left="811" w:firstLineChars="0" w:firstLine="0"/>
    </w:pPr>
    <w:rPr>
      <w:sz w:val="18"/>
    </w:rPr>
  </w:style>
  <w:style w:type="paragraph" w:customStyle="1" w:styleId="affffffffffb">
    <w:name w:val="标准文件_示例后"/>
    <w:basedOn w:val="afffffa"/>
    <w:qFormat/>
    <w:pPr>
      <w:ind w:left="964" w:firstLineChars="0" w:firstLine="0"/>
    </w:pPr>
    <w:rPr>
      <w:sz w:val="18"/>
    </w:rPr>
  </w:style>
  <w:style w:type="paragraph" w:customStyle="1" w:styleId="X0">
    <w:name w:val="标准文件_示例X后"/>
    <w:basedOn w:val="afffffa"/>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c">
    <w:name w:val="标准文件_索引项"/>
    <w:basedOn w:val="afffffa"/>
    <w:next w:val="afffffa"/>
    <w:qFormat/>
    <w:pPr>
      <w:tabs>
        <w:tab w:val="right" w:leader="dot" w:pos="9356"/>
      </w:tabs>
      <w:ind w:left="210" w:firstLineChars="0" w:hanging="210"/>
      <w:jc w:val="left"/>
    </w:pPr>
  </w:style>
  <w:style w:type="paragraph" w:customStyle="1" w:styleId="affffffffffd">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e">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f">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f0">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f1">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f2">
    <w:name w:val="标准文件_引言一级无标题"/>
    <w:basedOn w:val="a7"/>
    <w:next w:val="afffffa"/>
    <w:qFormat/>
    <w:pPr>
      <w:spacing w:beforeLines="0" w:before="0" w:afterLines="0" w:after="0" w:line="276" w:lineRule="auto"/>
    </w:pPr>
    <w:rPr>
      <w:rFonts w:ascii="宋体" w:eastAsia="宋体"/>
    </w:rPr>
  </w:style>
  <w:style w:type="paragraph" w:customStyle="1" w:styleId="afffffffffff3">
    <w:name w:val="标准文件_引言二级无标题"/>
    <w:basedOn w:val="a8"/>
    <w:next w:val="afffffa"/>
    <w:qFormat/>
    <w:pPr>
      <w:spacing w:beforeLines="0" w:before="0" w:afterLines="0" w:after="0" w:line="276" w:lineRule="auto"/>
    </w:pPr>
    <w:rPr>
      <w:rFonts w:ascii="宋体" w:eastAsia="宋体"/>
    </w:rPr>
  </w:style>
  <w:style w:type="paragraph" w:customStyle="1" w:styleId="afffffffffff4">
    <w:name w:val="标准文件_引言三级无标题"/>
    <w:basedOn w:val="a9"/>
    <w:qFormat/>
    <w:pPr>
      <w:spacing w:beforeLines="0" w:before="0" w:afterLines="0" w:after="0" w:line="276" w:lineRule="auto"/>
    </w:pPr>
    <w:rPr>
      <w:rFonts w:ascii="宋体" w:eastAsia="宋体"/>
    </w:rPr>
  </w:style>
  <w:style w:type="paragraph" w:customStyle="1" w:styleId="afffffffffff5">
    <w:name w:val="标准文件_引言四级无标题"/>
    <w:basedOn w:val="aa"/>
    <w:next w:val="afffffa"/>
    <w:qFormat/>
    <w:pPr>
      <w:spacing w:beforeLines="0" w:before="0" w:afterLines="0" w:after="0" w:line="276" w:lineRule="auto"/>
    </w:pPr>
    <w:rPr>
      <w:rFonts w:ascii="宋体" w:eastAsia="宋体"/>
    </w:rPr>
  </w:style>
  <w:style w:type="paragraph" w:customStyle="1" w:styleId="afffffffffff6">
    <w:name w:val="标准文件_引言五级无标题"/>
    <w:basedOn w:val="ab"/>
    <w:next w:val="afffffa"/>
    <w:qFormat/>
    <w:pPr>
      <w:spacing w:beforeLines="0" w:before="0" w:afterLines="0" w:after="0" w:line="276" w:lineRule="auto"/>
    </w:pPr>
    <w:rPr>
      <w:rFonts w:ascii="宋体" w:eastAsia="宋体"/>
    </w:rPr>
  </w:style>
  <w:style w:type="paragraph" w:customStyle="1" w:styleId="afffffffffff7">
    <w:name w:val="标准文件_索引标题"/>
    <w:basedOn w:val="affffff1"/>
    <w:next w:val="afffffa"/>
    <w:qFormat/>
    <w:rPr>
      <w:rFonts w:hAnsi="黑体"/>
    </w:rPr>
  </w:style>
  <w:style w:type="paragraph" w:customStyle="1" w:styleId="afffffffffff8">
    <w:name w:val="标准文件_脚注内容"/>
    <w:basedOn w:val="afffffa"/>
    <w:qFormat/>
    <w:pPr>
      <w:ind w:leftChars="200" w:left="400" w:hangingChars="200" w:hanging="200"/>
    </w:pPr>
    <w:rPr>
      <w:sz w:val="15"/>
    </w:rPr>
  </w:style>
  <w:style w:type="paragraph" w:customStyle="1" w:styleId="afffffffffff9">
    <w:name w:val="标准文件_术语条一"/>
    <w:basedOn w:val="afffffffff3"/>
    <w:next w:val="afffffa"/>
    <w:qFormat/>
  </w:style>
  <w:style w:type="paragraph" w:customStyle="1" w:styleId="afffffffffffa">
    <w:name w:val="标准文件_术语条二"/>
    <w:basedOn w:val="afffffffff6"/>
    <w:next w:val="afffffa"/>
    <w:qFormat/>
  </w:style>
  <w:style w:type="paragraph" w:customStyle="1" w:styleId="afffffffffffb">
    <w:name w:val="标准文件_术语条三"/>
    <w:basedOn w:val="afffffffff5"/>
    <w:next w:val="afffffa"/>
    <w:qFormat/>
  </w:style>
  <w:style w:type="paragraph" w:customStyle="1" w:styleId="afffffffffffc">
    <w:name w:val="标准文件_术语条四"/>
    <w:basedOn w:val="afffffffff8"/>
    <w:next w:val="afffffa"/>
    <w:qFormat/>
  </w:style>
  <w:style w:type="paragraph" w:customStyle="1" w:styleId="afffffffffffd">
    <w:name w:val="标准文件_术语条五"/>
    <w:basedOn w:val="afffffffff4"/>
    <w:next w:val="afffffa"/>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b">
    <w:name w:val="批注文字 字符"/>
    <w:basedOn w:val="afff6"/>
    <w:link w:val="afffa"/>
    <w:uiPriority w:val="99"/>
    <w:qFormat/>
    <w:rPr>
      <w:kern w:val="2"/>
      <w:sz w:val="21"/>
      <w:szCs w:val="21"/>
    </w:rPr>
  </w:style>
  <w:style w:type="character" w:customStyle="1" w:styleId="affffa">
    <w:name w:val="批注主题 字符"/>
    <w:basedOn w:val="afffb"/>
    <w:link w:val="affff9"/>
    <w:uiPriority w:val="99"/>
    <w:semiHidden/>
    <w:qFormat/>
    <w:rPr>
      <w:b/>
      <w:bCs/>
      <w:kern w:val="2"/>
      <w:sz w:val="21"/>
      <w:szCs w:val="21"/>
    </w:rPr>
  </w:style>
  <w:style w:type="paragraph" w:customStyle="1" w:styleId="TableMedium">
    <w:name w:val="Table_Medium"/>
    <w:autoRedefine/>
    <w:qFormat/>
    <w:pPr>
      <w:spacing w:before="40" w:after="40"/>
    </w:pPr>
    <w:rPr>
      <w:rFonts w:ascii="Lucida Sans Unicode" w:eastAsia="Hiragino Kaku Gothic Pro" w:hAnsi="Lucida Sans Unicode"/>
      <w:color w:val="000000"/>
      <w:sz w:val="18"/>
      <w:lang w:val="en-GB"/>
    </w:rPr>
  </w:style>
  <w:style w:type="paragraph" w:customStyle="1" w:styleId="12">
    <w:name w:val="修订1"/>
    <w:hidden/>
    <w:uiPriority w:val="99"/>
    <w:semiHidden/>
    <w:qFormat/>
    <w:rPr>
      <w:kern w:val="2"/>
      <w:sz w:val="21"/>
      <w:szCs w:val="21"/>
    </w:rPr>
  </w:style>
  <w:style w:type="paragraph" w:styleId="afffffffffffe">
    <w:name w:val="Revision"/>
    <w:hidden/>
    <w:uiPriority w:val="99"/>
    <w:semiHidden/>
    <w:rsid w:val="000E786C"/>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map.***.gov.cn/zwfwmap"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5.jpeg"/><Relationship Id="rId10" Type="http://schemas.openxmlformats.org/officeDocument/2006/relationships/header" Target="header1.xml"/><Relationship Id="rId19" Type="http://schemas.openxmlformats.org/officeDocument/2006/relationships/package" Target="embeddings/Microsoft_Visio_Drawing.vsdx"/><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tiff"/><Relationship Id="rId22" Type="http://schemas.openxmlformats.org/officeDocument/2006/relationships/hyperlink" Target="https://zwfw.****.gov.cn/eptemp.aspx?t=Znzw.NumberMAP.MapIndex&amp;istest=1&amp;areacode=****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08BE0021614914A2CC4449C964797C"/>
        <w:category>
          <w:name w:val="常规"/>
          <w:gallery w:val="placeholder"/>
        </w:category>
        <w:types>
          <w:type w:val="bbPlcHdr"/>
        </w:types>
        <w:behaviors>
          <w:behavior w:val="content"/>
        </w:behaviors>
        <w:guid w:val="{047883A4-B3E0-490F-9CAC-0B076F32AEF8}"/>
      </w:docPartPr>
      <w:docPartBody>
        <w:p w:rsidR="007E51EE" w:rsidRDefault="007E51EE">
          <w:pPr>
            <w:pStyle w:val="0F08BE0021614914A2CC4449C964797C"/>
            <w:rPr>
              <w:rFonts w:hint="eastAsia"/>
            </w:rPr>
          </w:pPr>
          <w:r>
            <w:rPr>
              <w:rStyle w:val="a3"/>
              <w:rFonts w:hint="eastAsia"/>
            </w:rPr>
            <w:t>单击或点击此处输入文字。</w:t>
          </w:r>
        </w:p>
      </w:docPartBody>
    </w:docPart>
    <w:docPart>
      <w:docPartPr>
        <w:name w:val="F1CD8D74CDE946ADA66CF14BE060C9FF"/>
        <w:category>
          <w:name w:val="常规"/>
          <w:gallery w:val="placeholder"/>
        </w:category>
        <w:types>
          <w:type w:val="bbPlcHdr"/>
        </w:types>
        <w:behaviors>
          <w:behavior w:val="content"/>
        </w:behaviors>
        <w:guid w:val="{F6FB2A82-1360-4CDD-86F3-F42866C88161}"/>
      </w:docPartPr>
      <w:docPartBody>
        <w:p w:rsidR="007E51EE" w:rsidRDefault="007E51EE">
          <w:pPr>
            <w:pStyle w:val="F1CD8D74CDE946ADA66CF14BE060C9FF"/>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iragino Kaku Gothic Pro">
    <w:altName w:val="Yu Gothic"/>
    <w:charset w:val="80"/>
    <w:family w:val="auto"/>
    <w:pitch w:val="default"/>
    <w:sig w:usb0="00000000" w:usb1="00000000" w:usb2="00000012" w:usb3="00000000" w:csb0="0002000D"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CF1"/>
    <w:rsid w:val="00065AC2"/>
    <w:rsid w:val="00085032"/>
    <w:rsid w:val="000F1AD5"/>
    <w:rsid w:val="000F2D05"/>
    <w:rsid w:val="001562CB"/>
    <w:rsid w:val="001810DE"/>
    <w:rsid w:val="002D1CEF"/>
    <w:rsid w:val="00364CF1"/>
    <w:rsid w:val="00371958"/>
    <w:rsid w:val="004B3AC1"/>
    <w:rsid w:val="004F291D"/>
    <w:rsid w:val="00522B9B"/>
    <w:rsid w:val="00523C0B"/>
    <w:rsid w:val="00631477"/>
    <w:rsid w:val="00681905"/>
    <w:rsid w:val="0074691B"/>
    <w:rsid w:val="00746F1F"/>
    <w:rsid w:val="007C70D6"/>
    <w:rsid w:val="007D0A70"/>
    <w:rsid w:val="007E51EE"/>
    <w:rsid w:val="00B16115"/>
    <w:rsid w:val="00C46BDD"/>
    <w:rsid w:val="00D32AB1"/>
    <w:rsid w:val="00E220E5"/>
    <w:rsid w:val="00E2559A"/>
    <w:rsid w:val="00E31D00"/>
    <w:rsid w:val="00E443A4"/>
    <w:rsid w:val="00E76973"/>
    <w:rsid w:val="00F34B7E"/>
    <w:rsid w:val="00FE4F81"/>
    <w:rsid w:val="00FF3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0F08BE0021614914A2CC4449C964797C">
    <w:name w:val="0F08BE0021614914A2CC4449C964797C"/>
    <w:qFormat/>
    <w:pPr>
      <w:widowControl w:val="0"/>
      <w:jc w:val="both"/>
    </w:pPr>
    <w:rPr>
      <w:kern w:val="2"/>
      <w:sz w:val="21"/>
      <w:szCs w:val="22"/>
    </w:rPr>
  </w:style>
  <w:style w:type="paragraph" w:customStyle="1" w:styleId="F1CD8D74CDE946ADA66CF14BE060C9FF">
    <w:name w:val="F1CD8D74CDE946ADA66CF14BE060C9FF"/>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067130-5EEC-4DAB-8088-6101801E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Template>
  <TotalTime>197</TotalTime>
  <Pages>17</Pages>
  <Words>1599</Words>
  <Characters>9119</Characters>
  <Application>Microsoft Office Word</Application>
  <DocSecurity>0</DocSecurity>
  <Lines>75</Lines>
  <Paragraphs>21</Paragraphs>
  <ScaleCrop>false</ScaleCrop>
  <Company>PCMI</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creator>Administrator</dc:creator>
  <dc:description>&lt;config cover="true" show_menu="true" version="1.0.0" doctype="SDKXY"&gt;_x000d_
&lt;/config&gt;</dc:description>
  <cp:lastModifiedBy>Yangyang Zhao</cp:lastModifiedBy>
  <cp:revision>20</cp:revision>
  <cp:lastPrinted>2021-02-02T07:44:00Z</cp:lastPrinted>
  <dcterms:created xsi:type="dcterms:W3CDTF">2026-07-24T01:48:00Z</dcterms:created>
  <dcterms:modified xsi:type="dcterms:W3CDTF">2026-08-12T03:13:00Z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eyJoZGlkIjoiZWRhMDEwZTA2MjA2ODZkYmNjYTE5MWMwMGE5MTBkZjAiLCJ1c2VySWQiOiIzNjA5MTY0NTcifQ==</vt:lpwstr>
  </property>
  <property fmtid="{D5CDD505-2E9C-101B-9397-08002B2CF9AE}" pid="15" name="KSOProductBuildVer">
    <vt:lpwstr>2052-12.1.0.26895</vt:lpwstr>
  </property>
  <property fmtid="{D5CDD505-2E9C-101B-9397-08002B2CF9AE}" pid="16" name="ICV">
    <vt:lpwstr>50A8F61AA7AB4B348EB144CB72C1C144_13</vt:lpwstr>
  </property>
</Properties>
</file>